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C21E5" w14:textId="3D1145D0" w:rsidR="00C9787B" w:rsidRPr="000920F3" w:rsidRDefault="00C63F42" w:rsidP="000920F3">
      <w:pPr>
        <w:spacing w:before="0" w:after="0"/>
        <w:ind w:left="3402"/>
        <w:rPr>
          <w:rFonts w:ascii="Arial" w:hAnsi="Arial" w:cs="Arial"/>
        </w:rPr>
      </w:pPr>
      <w:r w:rsidRPr="000920F3">
        <w:rPr>
          <w:rFonts w:ascii="Arial" w:hAnsi="Arial" w:cs="Arial"/>
          <w:noProof/>
        </w:rPr>
        <w:drawing>
          <wp:anchor distT="0" distB="0" distL="114300" distR="114300" simplePos="0" relativeHeight="251658240" behindDoc="0" locked="0" layoutInCell="1" allowOverlap="1" wp14:anchorId="6B1BBFFC" wp14:editId="6A727F68">
            <wp:simplePos x="0" y="0"/>
            <wp:positionH relativeFrom="margin">
              <wp:align>left</wp:align>
            </wp:positionH>
            <wp:positionV relativeFrom="page">
              <wp:posOffset>720090</wp:posOffset>
            </wp:positionV>
            <wp:extent cx="968400" cy="1080000"/>
            <wp:effectExtent l="0" t="0" r="3175" b="6350"/>
            <wp:wrapNone/>
            <wp:docPr id="1" name="Image 1" descr="NOUVEAU_LOGO_COULEUR_dudelange_CMYK_2009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NOUVEAU_LOGO_COULEUR_dudelange_CMYK_200901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400" cy="1080000"/>
                    </a:xfrm>
                    <a:prstGeom prst="rect">
                      <a:avLst/>
                    </a:prstGeom>
                    <a:noFill/>
                  </pic:spPr>
                </pic:pic>
              </a:graphicData>
            </a:graphic>
            <wp14:sizeRelH relativeFrom="page">
              <wp14:pctWidth>0</wp14:pctWidth>
            </wp14:sizeRelH>
            <wp14:sizeRelV relativeFrom="page">
              <wp14:pctHeight>0</wp14:pctHeight>
            </wp14:sizeRelV>
          </wp:anchor>
        </w:drawing>
      </w:r>
      <w:r w:rsidR="00F92B9A">
        <w:rPr>
          <w:rFonts w:ascii="Arial" w:hAnsi="Arial" w:cs="Arial"/>
        </w:rPr>
        <w:t>Extrait du r</w:t>
      </w:r>
      <w:r w:rsidRPr="000920F3">
        <w:rPr>
          <w:rFonts w:ascii="Arial" w:hAnsi="Arial" w:cs="Arial"/>
        </w:rPr>
        <w:t>egistre aux délibérations</w:t>
      </w:r>
    </w:p>
    <w:p w14:paraId="3B632DFC" w14:textId="18B7B6EC" w:rsidR="00C63F42" w:rsidRPr="000920F3" w:rsidRDefault="00C63F42" w:rsidP="000920F3">
      <w:pPr>
        <w:spacing w:before="0" w:after="0"/>
        <w:ind w:left="3402"/>
        <w:rPr>
          <w:rFonts w:ascii="Arial" w:hAnsi="Arial" w:cs="Arial"/>
        </w:rPr>
      </w:pPr>
      <w:r w:rsidRPr="000920F3">
        <w:rPr>
          <w:rFonts w:ascii="Arial" w:hAnsi="Arial" w:cs="Arial"/>
        </w:rPr>
        <w:t>du conseil communal</w:t>
      </w:r>
    </w:p>
    <w:p w14:paraId="5AF145E9" w14:textId="296038C9" w:rsidR="00C63F42" w:rsidRPr="000920F3" w:rsidRDefault="00C63F42" w:rsidP="000920F3">
      <w:pPr>
        <w:spacing w:before="0" w:after="0"/>
        <w:rPr>
          <w:rFonts w:ascii="Arial" w:hAnsi="Arial" w:cs="Arial"/>
        </w:rPr>
      </w:pPr>
    </w:p>
    <w:p w14:paraId="6B6F39C7" w14:textId="2508816E" w:rsidR="00C63F42" w:rsidRPr="000920F3" w:rsidRDefault="00C63F42" w:rsidP="000920F3">
      <w:pPr>
        <w:spacing w:before="0" w:after="0"/>
        <w:rPr>
          <w:rFonts w:ascii="Arial" w:hAnsi="Arial" w:cs="Arial"/>
        </w:rPr>
      </w:pPr>
    </w:p>
    <w:p w14:paraId="525A0F6F" w14:textId="640EF12F" w:rsidR="00C63F42" w:rsidRPr="000920F3" w:rsidRDefault="00C63F42" w:rsidP="000920F3">
      <w:pPr>
        <w:spacing w:before="0" w:after="0"/>
        <w:rPr>
          <w:rFonts w:ascii="Arial" w:hAnsi="Arial" w:cs="Arial"/>
        </w:rPr>
      </w:pPr>
    </w:p>
    <w:p w14:paraId="2C478C70" w14:textId="4FE381E6" w:rsidR="00C63F42" w:rsidRPr="000920F3" w:rsidRDefault="00C63F42" w:rsidP="000920F3">
      <w:pPr>
        <w:spacing w:before="0" w:after="0"/>
        <w:rPr>
          <w:rFonts w:ascii="Arial" w:hAnsi="Arial" w:cs="Arial"/>
        </w:rPr>
      </w:pPr>
    </w:p>
    <w:p w14:paraId="65FB2CE5" w14:textId="6FF62CF2" w:rsidR="00C63F42" w:rsidRPr="000920F3" w:rsidRDefault="00C63F42" w:rsidP="000920F3">
      <w:pPr>
        <w:spacing w:before="0" w:after="0"/>
        <w:rPr>
          <w:rFonts w:ascii="Arial" w:hAnsi="Arial" w:cs="Arial"/>
        </w:rPr>
      </w:pPr>
    </w:p>
    <w:p w14:paraId="3332ED39" w14:textId="3F7F512C" w:rsidR="00C63F42" w:rsidRPr="000920F3" w:rsidRDefault="00D26A2D" w:rsidP="000920F3">
      <w:pPr>
        <w:spacing w:before="0" w:after="0"/>
        <w:jc w:val="both"/>
        <w:rPr>
          <w:rFonts w:ascii="Arial" w:hAnsi="Arial" w:cs="Arial"/>
        </w:rPr>
      </w:pPr>
      <w:r w:rsidRPr="000920F3">
        <w:rPr>
          <w:rFonts w:ascii="Arial" w:hAnsi="Arial" w:cs="Arial"/>
        </w:rPr>
        <w:t>S</w:t>
      </w:r>
      <w:r w:rsidR="00C63F42" w:rsidRPr="000920F3">
        <w:rPr>
          <w:rFonts w:ascii="Arial" w:hAnsi="Arial" w:cs="Arial"/>
        </w:rPr>
        <w:t xml:space="preserve">éance </w:t>
      </w:r>
      <w:r w:rsidR="00510970" w:rsidRPr="000920F3">
        <w:rPr>
          <w:rFonts w:ascii="Arial" w:hAnsi="Arial" w:cs="Arial"/>
        </w:rPr>
        <w:t xml:space="preserve">du </w:t>
      </w:r>
      <w:sdt>
        <w:sdtPr>
          <w:rPr>
            <w:rFonts w:ascii="Arial" w:hAnsi="Arial" w:cs="Arial"/>
            <w:lang w:val="fr-CH"/>
          </w:rPr>
          <w:alias w:val="Date de la séance"/>
          <w:tag w:val="DateSeance"/>
          <w:id w:val="1429775206"/>
          <w:placeholder>
            <w:docPart w:val="40F8444DF7404B5CAD2783CE4565B260"/>
          </w:placeholder>
          <w:dataBinding w:prefixMappings="xmlns:ns0='http://schemas.microsoft.com/office/2006/metadata/properties' xmlns:ns1='http://www.w3.org/2001/XMLSchema-instance' xmlns:ns2='http://schemas.microsoft.com/office/infopath/2007/PartnerControls' xmlns:ns3='4adacb45-68e6-47bc-a58c-a6c0f5273720' " w:xpath="/ns0:properties[1]/documentManagement[1]/ns3:DateSeance[1]" w:storeItemID="{EA6123D7-6B88-48E6-8093-4C08020887DE}"/>
          <w:date w:fullDate="2025-02-14T08:00:00Z">
            <w:dateFormat w:val="dd/MM/yyyy"/>
            <w:lid w:val="en-US"/>
            <w:storeMappedDataAs w:val="dateTime"/>
            <w:calendar w:val="gregorian"/>
          </w:date>
        </w:sdtPr>
        <w:sdtContent>
          <w:r w:rsidR="00873844" w:rsidRPr="00757BAC">
            <w:rPr>
              <w:rFonts w:ascii="Arial" w:hAnsi="Arial" w:cs="Arial"/>
              <w:lang w:val="fr-CH"/>
            </w:rPr>
            <w:t>14/02/2025</w:t>
          </w:r>
        </w:sdtContent>
      </w:sdt>
    </w:p>
    <w:p w14:paraId="28BC9859" w14:textId="77777777" w:rsidR="0012355C" w:rsidRPr="000920F3" w:rsidRDefault="0012355C" w:rsidP="000920F3">
      <w:pPr>
        <w:spacing w:before="0" w:after="0"/>
        <w:jc w:val="both"/>
        <w:rPr>
          <w:rFonts w:ascii="Arial" w:hAnsi="Arial" w:cs="Arial"/>
        </w:rPr>
      </w:pPr>
    </w:p>
    <w:p w14:paraId="662D5B82" w14:textId="51AF623A" w:rsidR="0012355C" w:rsidRPr="000920F3" w:rsidRDefault="0012355C" w:rsidP="000920F3">
      <w:pPr>
        <w:spacing w:before="0" w:after="0"/>
        <w:jc w:val="both"/>
        <w:rPr>
          <w:rFonts w:ascii="Arial" w:hAnsi="Arial" w:cs="Arial"/>
        </w:rPr>
      </w:pPr>
      <w:r w:rsidRPr="000920F3">
        <w:rPr>
          <w:rFonts w:ascii="Arial" w:hAnsi="Arial" w:cs="Arial"/>
        </w:rPr>
        <w:t>Date de la convocation des conseillers :</w:t>
      </w:r>
      <w:r w:rsidR="00757BAC">
        <w:rPr>
          <w:rFonts w:ascii="Arial" w:hAnsi="Arial" w:cs="Arial"/>
        </w:rPr>
        <w:t xml:space="preserve"> </w:t>
      </w:r>
      <w:r w:rsidR="009800BC">
        <w:rPr>
          <w:rFonts w:ascii="Arial" w:hAnsi="Arial" w:cs="Arial"/>
        </w:rPr>
        <w:t>07/02/2025</w:t>
      </w:r>
    </w:p>
    <w:p w14:paraId="751C6782" w14:textId="02E1BF0E" w:rsidR="0012355C" w:rsidRPr="000920F3" w:rsidRDefault="0012355C" w:rsidP="000920F3">
      <w:pPr>
        <w:spacing w:before="0" w:after="0"/>
        <w:jc w:val="both"/>
        <w:rPr>
          <w:rFonts w:ascii="Arial" w:hAnsi="Arial" w:cs="Arial"/>
        </w:rPr>
      </w:pPr>
      <w:r w:rsidRPr="000920F3">
        <w:rPr>
          <w:rFonts w:ascii="Arial" w:hAnsi="Arial" w:cs="Arial"/>
        </w:rPr>
        <w:t>Date de l’annonce publique de la séance :</w:t>
      </w:r>
      <w:r w:rsidR="009800BC">
        <w:rPr>
          <w:rFonts w:ascii="Arial" w:hAnsi="Arial" w:cs="Arial"/>
        </w:rPr>
        <w:t xml:space="preserve"> 07/02/2025</w:t>
      </w:r>
    </w:p>
    <w:p w14:paraId="59E6BE02" w14:textId="77777777" w:rsidR="00757BAC" w:rsidRDefault="00757BAC" w:rsidP="00757BAC">
      <w:pPr>
        <w:pStyle w:val="paragraph"/>
        <w:spacing w:before="120" w:beforeAutospacing="0" w:after="120" w:afterAutospacing="0"/>
        <w:ind w:left="1695" w:hanging="1695"/>
        <w:jc w:val="both"/>
        <w:textAlignment w:val="baseline"/>
        <w:rPr>
          <w:rStyle w:val="normaltextrun"/>
          <w:rFonts w:ascii="Arial" w:hAnsi="Arial" w:cs="Arial"/>
          <w:sz w:val="22"/>
          <w:szCs w:val="22"/>
          <w:lang w:val="fr-FR"/>
        </w:rPr>
      </w:pPr>
      <w:bookmarkStart w:id="0" w:name="_Hlk190677780"/>
    </w:p>
    <w:p w14:paraId="505F3926" w14:textId="584E963E" w:rsidR="00757BAC" w:rsidRPr="00757BAC" w:rsidRDefault="00757BAC" w:rsidP="00757BAC">
      <w:pPr>
        <w:pStyle w:val="paragraph"/>
        <w:spacing w:before="120" w:beforeAutospacing="0" w:after="120" w:afterAutospacing="0"/>
        <w:ind w:left="1695" w:hanging="1695"/>
        <w:jc w:val="both"/>
        <w:textAlignment w:val="baseline"/>
        <w:rPr>
          <w:lang w:val="fr-FR"/>
        </w:rPr>
      </w:pPr>
      <w:proofErr w:type="spellStart"/>
      <w:r>
        <w:rPr>
          <w:rStyle w:val="normaltextrun"/>
          <w:rFonts w:ascii="Arial" w:hAnsi="Arial" w:cs="Arial"/>
          <w:sz w:val="22"/>
          <w:szCs w:val="22"/>
          <w:lang w:val="fr-FR"/>
        </w:rPr>
        <w:t>Présent·es</w:t>
      </w:r>
      <w:proofErr w:type="spellEnd"/>
      <w:r>
        <w:rPr>
          <w:rStyle w:val="normaltextrun"/>
          <w:rFonts w:ascii="Arial" w:hAnsi="Arial" w:cs="Arial"/>
          <w:sz w:val="22"/>
          <w:szCs w:val="22"/>
          <w:lang w:val="fr-FR"/>
        </w:rPr>
        <w:t> :</w:t>
      </w:r>
      <w:r w:rsidRPr="00757BAC">
        <w:rPr>
          <w:rStyle w:val="tabchar"/>
          <w:sz w:val="22"/>
          <w:szCs w:val="22"/>
          <w:lang w:val="fr-FR"/>
        </w:rPr>
        <w:t xml:space="preserve"> </w:t>
      </w:r>
      <w:r w:rsidRPr="00757BAC">
        <w:rPr>
          <w:rStyle w:val="tabchar"/>
          <w:sz w:val="22"/>
          <w:szCs w:val="22"/>
          <w:lang w:val="fr-FR"/>
        </w:rPr>
        <w:tab/>
      </w:r>
      <w:r>
        <w:rPr>
          <w:rStyle w:val="normaltextrun"/>
          <w:rFonts w:ascii="Arial" w:hAnsi="Arial" w:cs="Arial"/>
          <w:sz w:val="22"/>
          <w:szCs w:val="22"/>
          <w:lang w:val="fr-FR"/>
        </w:rPr>
        <w:t xml:space="preserve">Messieurs Dan Biancalana, bourgmestre ; Loris Spina ; Madame Josiane Di Bartolomeo-Ries ; Monsieur René Manderscheid et Madame Claudia Dall’Agnol, </w:t>
      </w:r>
      <w:proofErr w:type="spellStart"/>
      <w:r>
        <w:rPr>
          <w:rStyle w:val="normaltextrun"/>
          <w:rFonts w:ascii="Arial" w:hAnsi="Arial" w:cs="Arial"/>
          <w:sz w:val="22"/>
          <w:szCs w:val="22"/>
          <w:lang w:val="fr-FR"/>
        </w:rPr>
        <w:t>échevin·es</w:t>
      </w:r>
      <w:proofErr w:type="spellEnd"/>
      <w:r>
        <w:rPr>
          <w:rStyle w:val="normaltextrun"/>
          <w:rFonts w:ascii="Arial" w:hAnsi="Arial" w:cs="Arial"/>
          <w:sz w:val="22"/>
          <w:szCs w:val="22"/>
          <w:lang w:val="fr-FR"/>
        </w:rPr>
        <w:t>. </w:t>
      </w:r>
      <w:r w:rsidRPr="00757BAC">
        <w:rPr>
          <w:rStyle w:val="eop"/>
          <w:rFonts w:ascii="Arial" w:hAnsi="Arial" w:cs="Arial"/>
          <w:sz w:val="22"/>
          <w:szCs w:val="22"/>
          <w:lang w:val="fr-FR"/>
        </w:rPr>
        <w:t> </w:t>
      </w:r>
    </w:p>
    <w:p w14:paraId="70203926" w14:textId="77777777" w:rsidR="00757BAC" w:rsidRPr="00757BAC" w:rsidRDefault="00757BAC" w:rsidP="00757BAC">
      <w:pPr>
        <w:pStyle w:val="paragraph"/>
        <w:spacing w:before="120" w:beforeAutospacing="0" w:after="120" w:afterAutospacing="0"/>
        <w:ind w:left="1695"/>
        <w:jc w:val="both"/>
        <w:textAlignment w:val="baseline"/>
        <w:rPr>
          <w:lang w:val="fr-FR"/>
        </w:rPr>
      </w:pPr>
      <w:r w:rsidRPr="00757BAC">
        <w:rPr>
          <w:rStyle w:val="normaltextrun"/>
          <w:rFonts w:ascii="Arial" w:hAnsi="Arial" w:cs="Arial"/>
          <w:sz w:val="22"/>
          <w:szCs w:val="22"/>
          <w:lang w:val="fr-FR"/>
        </w:rPr>
        <w:t xml:space="preserve">Madame Semiray Ahmedova ; Monsieur Diogo Costa ; Madame Fabienne Dimmer ; Messieurs Jean-Paul Gangler, Roby Goergen ; Madame Michèle Kayser-Wengler ; Messieurs Claude Martini, Marc Meyer, Yves Steffen, Mesdames Rosella Spagnuolo, Carole Thoma et Monsieur Romain Zuang, </w:t>
      </w:r>
      <w:proofErr w:type="spellStart"/>
      <w:r w:rsidRPr="00757BAC">
        <w:rPr>
          <w:rStyle w:val="normaltextrun"/>
          <w:rFonts w:ascii="Arial" w:hAnsi="Arial" w:cs="Arial"/>
          <w:sz w:val="22"/>
          <w:szCs w:val="22"/>
          <w:lang w:val="fr-FR"/>
        </w:rPr>
        <w:t>conseiller·ères</w:t>
      </w:r>
      <w:proofErr w:type="spellEnd"/>
      <w:r w:rsidRPr="00757BAC">
        <w:rPr>
          <w:rStyle w:val="normaltextrun"/>
          <w:rFonts w:ascii="Arial" w:hAnsi="Arial" w:cs="Arial"/>
          <w:sz w:val="22"/>
          <w:szCs w:val="22"/>
          <w:lang w:val="fr-FR"/>
        </w:rPr>
        <w:t>. </w:t>
      </w:r>
      <w:r w:rsidRPr="00757BAC">
        <w:rPr>
          <w:rStyle w:val="eop"/>
          <w:rFonts w:ascii="Arial" w:hAnsi="Arial" w:cs="Arial"/>
          <w:sz w:val="22"/>
          <w:szCs w:val="22"/>
          <w:lang w:val="fr-FR"/>
        </w:rPr>
        <w:t> </w:t>
      </w:r>
    </w:p>
    <w:p w14:paraId="1F3D588C" w14:textId="77777777" w:rsidR="00757BAC" w:rsidRPr="00432BE4" w:rsidRDefault="00757BAC" w:rsidP="00757BAC">
      <w:pPr>
        <w:pStyle w:val="paragraph"/>
        <w:spacing w:before="120" w:beforeAutospacing="0" w:after="120" w:afterAutospacing="0"/>
        <w:ind w:left="1695"/>
        <w:jc w:val="both"/>
        <w:textAlignment w:val="baseline"/>
        <w:rPr>
          <w:lang w:val="fr-CH"/>
        </w:rPr>
      </w:pPr>
      <w:r>
        <w:rPr>
          <w:rStyle w:val="normaltextrun"/>
          <w:rFonts w:ascii="Arial" w:hAnsi="Arial" w:cs="Arial"/>
          <w:sz w:val="22"/>
          <w:szCs w:val="22"/>
          <w:lang w:val="fr-FR"/>
        </w:rPr>
        <w:t>Monsieur Patrick Bausch, secrétaire communal.</w:t>
      </w:r>
      <w:r>
        <w:rPr>
          <w:rStyle w:val="normaltextrun"/>
          <w:rFonts w:ascii="Arial" w:hAnsi="Arial" w:cs="Arial"/>
          <w:sz w:val="22"/>
          <w:szCs w:val="22"/>
          <w:lang w:val="fr-CH"/>
        </w:rPr>
        <w:t> </w:t>
      </w:r>
      <w:r w:rsidRPr="00432BE4">
        <w:rPr>
          <w:rStyle w:val="eop"/>
          <w:rFonts w:ascii="Arial" w:hAnsi="Arial" w:cs="Arial"/>
          <w:sz w:val="22"/>
          <w:szCs w:val="22"/>
          <w:lang w:val="fr-CH"/>
        </w:rPr>
        <w:t> </w:t>
      </w:r>
    </w:p>
    <w:p w14:paraId="0F7AC283" w14:textId="77777777" w:rsidR="00757BAC" w:rsidRPr="00432BE4" w:rsidRDefault="00757BAC" w:rsidP="00757BAC">
      <w:pPr>
        <w:pStyle w:val="paragraph"/>
        <w:spacing w:before="120" w:beforeAutospacing="0" w:after="120" w:afterAutospacing="0"/>
        <w:ind w:left="1695" w:hanging="1695"/>
        <w:jc w:val="both"/>
        <w:textAlignment w:val="baseline"/>
        <w:rPr>
          <w:lang w:val="fr-CH"/>
        </w:rPr>
      </w:pPr>
      <w:r w:rsidRPr="00432BE4">
        <w:rPr>
          <w:rStyle w:val="normaltextrun"/>
          <w:rFonts w:ascii="Arial" w:hAnsi="Arial" w:cs="Arial"/>
          <w:sz w:val="22"/>
          <w:szCs w:val="22"/>
          <w:lang w:val="fr-CH"/>
        </w:rPr>
        <w:t>Absentes :</w:t>
      </w:r>
      <w:r w:rsidRPr="00432BE4">
        <w:rPr>
          <w:rStyle w:val="tabchar"/>
          <w:sz w:val="22"/>
          <w:szCs w:val="22"/>
          <w:lang w:val="fr-CH"/>
        </w:rPr>
        <w:t xml:space="preserve"> </w:t>
      </w:r>
      <w:r w:rsidRPr="00432BE4">
        <w:rPr>
          <w:rStyle w:val="tabchar"/>
          <w:sz w:val="22"/>
          <w:szCs w:val="22"/>
          <w:lang w:val="fr-CH"/>
        </w:rPr>
        <w:tab/>
      </w:r>
      <w:r w:rsidRPr="00432BE4">
        <w:rPr>
          <w:rStyle w:val="normaltextrun"/>
          <w:rFonts w:ascii="Arial" w:hAnsi="Arial" w:cs="Arial"/>
          <w:sz w:val="22"/>
          <w:szCs w:val="22"/>
          <w:lang w:val="fr-CH"/>
        </w:rPr>
        <w:t>Mesdames Martine Bodry-Kohn, Françoise Kemp, conseillères, excusées.</w:t>
      </w:r>
      <w:r>
        <w:rPr>
          <w:rStyle w:val="normaltextrun"/>
          <w:rFonts w:ascii="Arial" w:hAnsi="Arial" w:cs="Arial"/>
          <w:sz w:val="22"/>
          <w:szCs w:val="22"/>
          <w:lang w:val="fr-CH"/>
        </w:rPr>
        <w:t> </w:t>
      </w:r>
      <w:r w:rsidRPr="00432BE4">
        <w:rPr>
          <w:rStyle w:val="eop"/>
          <w:rFonts w:ascii="Arial" w:hAnsi="Arial" w:cs="Arial"/>
          <w:sz w:val="22"/>
          <w:szCs w:val="22"/>
          <w:lang w:val="fr-CH"/>
        </w:rPr>
        <w:t> </w:t>
      </w:r>
    </w:p>
    <w:p w14:paraId="7384D249" w14:textId="77777777" w:rsidR="00757BAC" w:rsidRPr="00432BE4" w:rsidRDefault="00757BAC" w:rsidP="00757BAC">
      <w:pPr>
        <w:pStyle w:val="paragraph"/>
        <w:spacing w:before="120" w:beforeAutospacing="0" w:after="120" w:afterAutospacing="0"/>
        <w:ind w:left="1695" w:hanging="1695"/>
        <w:jc w:val="both"/>
        <w:textAlignment w:val="baseline"/>
        <w:rPr>
          <w:lang w:val="fr-CH"/>
        </w:rPr>
      </w:pPr>
      <w:r w:rsidRPr="00432BE4">
        <w:rPr>
          <w:rStyle w:val="normaltextrun"/>
          <w:rFonts w:ascii="Arial" w:hAnsi="Arial" w:cs="Arial"/>
          <w:sz w:val="22"/>
          <w:szCs w:val="22"/>
          <w:lang w:val="fr-CH"/>
        </w:rPr>
        <w:t>Délégations :</w:t>
      </w:r>
      <w:r w:rsidRPr="00432BE4">
        <w:rPr>
          <w:rStyle w:val="normaltextrun"/>
          <w:rFonts w:ascii="Arial" w:hAnsi="Arial" w:cs="Arial"/>
          <w:sz w:val="22"/>
          <w:szCs w:val="22"/>
          <w:lang w:val="fr-CH"/>
        </w:rPr>
        <w:tab/>
        <w:t>Madame Françoise Kemp, conseillère communale, a conféré une délégation pour voter en son nom et pour son compte à Madame Michèle Kayser-Wengler pour l’ensemble des points figurant à l’ordre du jour.</w:t>
      </w:r>
      <w:r>
        <w:rPr>
          <w:rStyle w:val="normaltextrun"/>
          <w:rFonts w:ascii="Arial" w:hAnsi="Arial" w:cs="Arial"/>
          <w:sz w:val="22"/>
          <w:szCs w:val="22"/>
          <w:lang w:val="fr-CH"/>
        </w:rPr>
        <w:t> </w:t>
      </w:r>
      <w:r w:rsidRPr="00432BE4">
        <w:rPr>
          <w:rStyle w:val="eop"/>
          <w:rFonts w:ascii="Arial" w:hAnsi="Arial" w:cs="Arial"/>
          <w:sz w:val="22"/>
          <w:szCs w:val="22"/>
          <w:lang w:val="fr-CH"/>
        </w:rPr>
        <w:t> </w:t>
      </w:r>
    </w:p>
    <w:p w14:paraId="49842B49" w14:textId="77777777" w:rsidR="00757BAC" w:rsidRPr="00432BE4" w:rsidRDefault="00757BAC" w:rsidP="00757BAC">
      <w:pPr>
        <w:pStyle w:val="paragraph"/>
        <w:spacing w:before="120" w:beforeAutospacing="0" w:after="120" w:afterAutospacing="0"/>
        <w:ind w:left="1695"/>
        <w:jc w:val="both"/>
        <w:textAlignment w:val="baseline"/>
        <w:rPr>
          <w:lang w:val="fr-CH"/>
        </w:rPr>
      </w:pPr>
      <w:r w:rsidRPr="00432BE4">
        <w:rPr>
          <w:rStyle w:val="normaltextrun"/>
          <w:rFonts w:ascii="Arial" w:hAnsi="Arial" w:cs="Arial"/>
          <w:sz w:val="22"/>
          <w:szCs w:val="22"/>
          <w:lang w:val="fr-CH"/>
        </w:rPr>
        <w:t>Madame Martine Bodry-Kohn, conseillère communale, a conféré une délégation pour voter en son nom et pour son compte à Monsieur Roby Goergen pour l’ensemble des points figurant à l’ordre du jour.</w:t>
      </w:r>
      <w:r>
        <w:rPr>
          <w:rStyle w:val="normaltextrun"/>
          <w:rFonts w:ascii="Arial" w:hAnsi="Arial" w:cs="Arial"/>
          <w:sz w:val="22"/>
          <w:szCs w:val="22"/>
          <w:lang w:val="fr-CH"/>
        </w:rPr>
        <w:t> </w:t>
      </w:r>
      <w:r w:rsidRPr="00432BE4">
        <w:rPr>
          <w:rStyle w:val="eop"/>
          <w:rFonts w:ascii="Arial" w:hAnsi="Arial" w:cs="Arial"/>
          <w:sz w:val="22"/>
          <w:szCs w:val="22"/>
          <w:lang w:val="fr-CH"/>
        </w:rPr>
        <w:t> </w:t>
      </w:r>
    </w:p>
    <w:bookmarkEnd w:id="0"/>
    <w:p w14:paraId="435E3754" w14:textId="77777777" w:rsidR="0012355C" w:rsidRPr="00757BAC" w:rsidRDefault="0012355C" w:rsidP="000920F3">
      <w:pPr>
        <w:spacing w:before="0" w:after="0"/>
        <w:jc w:val="both"/>
        <w:rPr>
          <w:rFonts w:ascii="Arial" w:hAnsi="Arial" w:cs="Arial"/>
          <w:lang w:val="fr-CH"/>
        </w:rPr>
      </w:pPr>
    </w:p>
    <w:p w14:paraId="237F371A" w14:textId="5F1D7603" w:rsidR="002A1748" w:rsidRPr="000920F3" w:rsidRDefault="002A1748" w:rsidP="000920F3">
      <w:pPr>
        <w:spacing w:before="0" w:after="0"/>
        <w:jc w:val="both"/>
        <w:rPr>
          <w:rFonts w:ascii="Arial" w:hAnsi="Arial" w:cs="Arial"/>
        </w:rPr>
      </w:pPr>
      <w:r w:rsidRPr="000920F3">
        <w:rPr>
          <w:rFonts w:ascii="Arial" w:hAnsi="Arial" w:cs="Arial"/>
        </w:rPr>
        <w:t xml:space="preserve">Objet : Point no </w:t>
      </w:r>
      <w:sdt>
        <w:sdtPr>
          <w:rPr>
            <w:rFonts w:ascii="Arial" w:hAnsi="Arial" w:cs="Arial"/>
          </w:rPr>
          <w:alias w:val="Point à l'ordre du jour"/>
          <w:tag w:val="Point_x002d_Ordredujour"/>
          <w:id w:val="533236415"/>
          <w:placeholder>
            <w:docPart w:val="5B4FE82C5C42458A828D605864AF2118"/>
          </w:placeholder>
          <w:dataBinding w:prefixMappings="xmlns:ns0='http://schemas.microsoft.com/office/2006/metadata/properties' xmlns:ns1='http://www.w3.org/2001/XMLSchema-instance' xmlns:ns2='http://schemas.microsoft.com/office/infopath/2007/PartnerControls' xmlns:ns3='4adacb45-68e6-47bc-a58c-a6c0f5273720' " w:xpath="/ns0:properties[1]/documentManagement[1]/ns3:Point_x005f_x002d_Ordredujour[1]" w:storeItemID="{EA6123D7-6B88-48E6-8093-4C08020887DE}"/>
          <w:text/>
        </w:sdtPr>
        <w:sdtContent>
          <w:r w:rsidR="00873844">
            <w:rPr>
              <w:rFonts w:ascii="Arial" w:hAnsi="Arial" w:cs="Arial"/>
            </w:rPr>
            <w:t>04</w:t>
          </w:r>
        </w:sdtContent>
      </w:sdt>
      <w:r w:rsidR="009E0041">
        <w:rPr>
          <w:rFonts w:ascii="Arial" w:hAnsi="Arial" w:cs="Arial"/>
        </w:rPr>
        <w:t xml:space="preserve"> </w:t>
      </w:r>
      <w:r w:rsidRPr="000920F3">
        <w:rPr>
          <w:rFonts w:ascii="Arial" w:hAnsi="Arial" w:cs="Arial"/>
        </w:rPr>
        <w:t xml:space="preserve">de l’ordre du jour – </w:t>
      </w:r>
      <w:r w:rsidR="000A30B0" w:rsidRPr="000920F3">
        <w:rPr>
          <w:rFonts w:ascii="Arial" w:hAnsi="Arial" w:cs="Arial"/>
        </w:rPr>
        <w:t>modification</w:t>
      </w:r>
      <w:r w:rsidRPr="000920F3">
        <w:rPr>
          <w:rFonts w:ascii="Arial" w:hAnsi="Arial" w:cs="Arial"/>
        </w:rPr>
        <w:t xml:space="preserve"> </w:t>
      </w:r>
      <w:r w:rsidR="0037513C" w:rsidRPr="000920F3">
        <w:rPr>
          <w:rFonts w:ascii="Arial" w:hAnsi="Arial" w:cs="Arial"/>
        </w:rPr>
        <w:t xml:space="preserve">du règlement concernant </w:t>
      </w:r>
      <w:r w:rsidR="000A30B0" w:rsidRPr="000920F3">
        <w:rPr>
          <w:rFonts w:ascii="Arial" w:hAnsi="Arial" w:cs="Arial"/>
        </w:rPr>
        <w:t xml:space="preserve">l’aide au logement accordée par la </w:t>
      </w:r>
      <w:r w:rsidR="008A3B36" w:rsidRPr="000920F3">
        <w:rPr>
          <w:rFonts w:ascii="Arial" w:hAnsi="Arial" w:cs="Arial"/>
        </w:rPr>
        <w:t xml:space="preserve">Ville </w:t>
      </w:r>
      <w:r w:rsidR="000A30B0" w:rsidRPr="000920F3">
        <w:rPr>
          <w:rFonts w:ascii="Arial" w:hAnsi="Arial" w:cs="Arial"/>
        </w:rPr>
        <w:t>de Dudelange</w:t>
      </w:r>
      <w:r w:rsidR="00A558D8" w:rsidRPr="000920F3">
        <w:rPr>
          <w:rFonts w:ascii="Arial" w:hAnsi="Arial" w:cs="Arial"/>
        </w:rPr>
        <w:t xml:space="preserve"> dans le cadre de la loi modifiée du 7 août 2023 relative aux aides individuelles au logement.</w:t>
      </w:r>
    </w:p>
    <w:p w14:paraId="24D80E3D" w14:textId="0FA6EE9D" w:rsidR="002A1748" w:rsidRPr="000920F3" w:rsidRDefault="002A1748" w:rsidP="000920F3">
      <w:pPr>
        <w:spacing w:before="0" w:after="0"/>
        <w:jc w:val="both"/>
        <w:rPr>
          <w:rFonts w:ascii="Arial" w:hAnsi="Arial" w:cs="Arial"/>
        </w:rPr>
      </w:pPr>
    </w:p>
    <w:p w14:paraId="121CB635" w14:textId="34EB4CF2" w:rsidR="002A1748" w:rsidRPr="000920F3" w:rsidRDefault="002A1748" w:rsidP="000920F3">
      <w:pPr>
        <w:spacing w:before="0" w:after="0"/>
        <w:jc w:val="both"/>
        <w:rPr>
          <w:rFonts w:ascii="Arial" w:hAnsi="Arial" w:cs="Arial"/>
        </w:rPr>
      </w:pPr>
      <w:r w:rsidRPr="000920F3">
        <w:rPr>
          <w:rFonts w:ascii="Arial" w:hAnsi="Arial" w:cs="Arial"/>
        </w:rPr>
        <w:t>Le conseil communal,</w:t>
      </w:r>
    </w:p>
    <w:p w14:paraId="41F3A599" w14:textId="3B24B593" w:rsidR="002A1748" w:rsidRPr="000920F3" w:rsidRDefault="002A1748" w:rsidP="000920F3">
      <w:pPr>
        <w:spacing w:before="0" w:after="0"/>
        <w:jc w:val="both"/>
        <w:rPr>
          <w:rFonts w:ascii="Arial" w:hAnsi="Arial" w:cs="Arial"/>
        </w:rPr>
      </w:pPr>
    </w:p>
    <w:p w14:paraId="62FE8F39" w14:textId="2F4650B0" w:rsidR="0AE35D89" w:rsidRPr="000920F3" w:rsidRDefault="0AE35D89" w:rsidP="000920F3">
      <w:pPr>
        <w:spacing w:before="0" w:after="0"/>
        <w:jc w:val="both"/>
        <w:rPr>
          <w:rFonts w:ascii="Arial" w:hAnsi="Arial" w:cs="Arial"/>
        </w:rPr>
      </w:pPr>
      <w:r w:rsidRPr="000920F3">
        <w:rPr>
          <w:rFonts w:ascii="Arial" w:hAnsi="Arial" w:cs="Arial"/>
        </w:rPr>
        <w:t xml:space="preserve">Revu </w:t>
      </w:r>
      <w:r w:rsidR="008A3B36" w:rsidRPr="000920F3">
        <w:rPr>
          <w:rFonts w:ascii="Arial" w:hAnsi="Arial" w:cs="Arial"/>
        </w:rPr>
        <w:t xml:space="preserve">sa décision du </w:t>
      </w:r>
      <w:r w:rsidR="00914C71" w:rsidRPr="000920F3">
        <w:rPr>
          <w:rFonts w:ascii="Arial" w:hAnsi="Arial" w:cs="Arial"/>
        </w:rPr>
        <w:t xml:space="preserve">14 décembre 2007 </w:t>
      </w:r>
      <w:r w:rsidRPr="000920F3">
        <w:rPr>
          <w:rFonts w:ascii="Arial" w:hAnsi="Arial" w:cs="Arial"/>
        </w:rPr>
        <w:t xml:space="preserve">portant </w:t>
      </w:r>
      <w:r w:rsidR="00914C71" w:rsidRPr="000920F3">
        <w:rPr>
          <w:rFonts w:ascii="Arial" w:hAnsi="Arial" w:cs="Arial"/>
        </w:rPr>
        <w:t xml:space="preserve">octroi par la </w:t>
      </w:r>
      <w:r w:rsidR="001A4045" w:rsidRPr="000920F3">
        <w:rPr>
          <w:rFonts w:ascii="Arial" w:hAnsi="Arial" w:cs="Arial"/>
        </w:rPr>
        <w:t xml:space="preserve">Ville </w:t>
      </w:r>
      <w:r w:rsidR="00914C71" w:rsidRPr="000920F3">
        <w:rPr>
          <w:rFonts w:ascii="Arial" w:hAnsi="Arial" w:cs="Arial"/>
        </w:rPr>
        <w:t>d’un supplément aux primes et participation allouées par l’Etat dans le cadre de la loi modifiée du 25 février 1979 concernant l’aide au logement</w:t>
      </w:r>
      <w:r w:rsidR="001A4045" w:rsidRPr="000920F3">
        <w:rPr>
          <w:rFonts w:ascii="Arial" w:hAnsi="Arial" w:cs="Arial"/>
        </w:rPr>
        <w:t> ;</w:t>
      </w:r>
    </w:p>
    <w:p w14:paraId="0B777D8E" w14:textId="5BEEDE4B" w:rsidR="002A1748" w:rsidRPr="000920F3" w:rsidRDefault="002A1748" w:rsidP="000920F3">
      <w:pPr>
        <w:spacing w:before="0" w:after="0"/>
        <w:jc w:val="both"/>
        <w:rPr>
          <w:rFonts w:ascii="Arial" w:hAnsi="Arial" w:cs="Arial"/>
        </w:rPr>
      </w:pPr>
    </w:p>
    <w:p w14:paraId="7404CA9C" w14:textId="69CDBFBF" w:rsidR="002A1748" w:rsidRPr="000920F3" w:rsidRDefault="0AE35D89" w:rsidP="000920F3">
      <w:pPr>
        <w:spacing w:before="0" w:after="0"/>
        <w:jc w:val="both"/>
        <w:rPr>
          <w:rFonts w:ascii="Arial" w:hAnsi="Arial" w:cs="Arial"/>
        </w:rPr>
      </w:pPr>
      <w:r w:rsidRPr="000920F3">
        <w:rPr>
          <w:rFonts w:ascii="Arial" w:hAnsi="Arial" w:cs="Arial"/>
        </w:rPr>
        <w:t>Attendu qu'il est indiqué d'a</w:t>
      </w:r>
      <w:r w:rsidR="677C319C" w:rsidRPr="000920F3">
        <w:rPr>
          <w:rFonts w:ascii="Arial" w:hAnsi="Arial" w:cs="Arial"/>
        </w:rPr>
        <w:t>d</w:t>
      </w:r>
      <w:r w:rsidRPr="000920F3">
        <w:rPr>
          <w:rFonts w:ascii="Arial" w:hAnsi="Arial" w:cs="Arial"/>
        </w:rPr>
        <w:t xml:space="preserve">apter </w:t>
      </w:r>
      <w:r w:rsidR="00636157" w:rsidRPr="000920F3">
        <w:rPr>
          <w:rFonts w:ascii="Arial" w:hAnsi="Arial" w:cs="Arial"/>
        </w:rPr>
        <w:t>l</w:t>
      </w:r>
      <w:r w:rsidR="00320D33" w:rsidRPr="000920F3">
        <w:rPr>
          <w:rFonts w:ascii="Arial" w:hAnsi="Arial" w:cs="Arial"/>
        </w:rPr>
        <w:t>es conditions et les taux pour l’octroi des suppléments pour aides au logement</w:t>
      </w:r>
      <w:r w:rsidR="00F245DC" w:rsidRPr="000920F3">
        <w:rPr>
          <w:rFonts w:ascii="Arial" w:hAnsi="Arial" w:cs="Arial"/>
        </w:rPr>
        <w:t xml:space="preserve"> suite à la </w:t>
      </w:r>
      <w:r w:rsidR="00636157" w:rsidRPr="000920F3">
        <w:rPr>
          <w:rFonts w:ascii="Arial" w:hAnsi="Arial" w:cs="Arial"/>
        </w:rPr>
        <w:t xml:space="preserve">l’introduction de </w:t>
      </w:r>
      <w:r w:rsidR="00F245DC" w:rsidRPr="000920F3">
        <w:rPr>
          <w:rFonts w:ascii="Arial" w:hAnsi="Arial" w:cs="Arial"/>
        </w:rPr>
        <w:t>la nouvelle loi</w:t>
      </w:r>
      <w:r w:rsidR="00636157" w:rsidRPr="000920F3">
        <w:rPr>
          <w:rFonts w:ascii="Arial" w:hAnsi="Arial" w:cs="Arial"/>
        </w:rPr>
        <w:t xml:space="preserve"> du 7 août 2023 relative aux aides individuelles au logement</w:t>
      </w:r>
      <w:r w:rsidR="00597851" w:rsidRPr="000920F3">
        <w:rPr>
          <w:rFonts w:ascii="Arial" w:hAnsi="Arial" w:cs="Arial"/>
        </w:rPr>
        <w:t> ;</w:t>
      </w:r>
    </w:p>
    <w:p w14:paraId="52A1FA85" w14:textId="77777777" w:rsidR="00AD0AB8" w:rsidRPr="000920F3" w:rsidRDefault="00AD0AB8" w:rsidP="000920F3">
      <w:pPr>
        <w:spacing w:before="0" w:after="0"/>
        <w:jc w:val="both"/>
        <w:rPr>
          <w:rFonts w:ascii="Arial" w:hAnsi="Arial" w:cs="Arial"/>
        </w:rPr>
      </w:pPr>
    </w:p>
    <w:p w14:paraId="66AF90A5" w14:textId="6460F208" w:rsidR="003564D2" w:rsidRPr="000920F3" w:rsidRDefault="003564D2" w:rsidP="000920F3">
      <w:pPr>
        <w:spacing w:before="0" w:after="0"/>
        <w:jc w:val="both"/>
        <w:textAlignment w:val="baseline"/>
        <w:rPr>
          <w:rFonts w:ascii="Arial" w:eastAsia="Times New Roman" w:hAnsi="Arial" w:cs="Arial"/>
          <w:lang w:eastAsia="lb-LU"/>
        </w:rPr>
      </w:pPr>
      <w:r w:rsidRPr="000920F3">
        <w:rPr>
          <w:rFonts w:ascii="Arial" w:eastAsia="Times New Roman" w:hAnsi="Arial" w:cs="Arial"/>
          <w:lang w:eastAsia="lb-LU"/>
        </w:rPr>
        <w:t xml:space="preserve">Attendu que les crédits afférents sont inscrits aux articles suivants du budget des dépenses </w:t>
      </w:r>
      <w:r w:rsidR="00217B0E" w:rsidRPr="000920F3">
        <w:rPr>
          <w:rFonts w:ascii="Arial" w:eastAsia="Times New Roman" w:hAnsi="Arial" w:cs="Arial"/>
          <w:lang w:eastAsia="lb-LU"/>
        </w:rPr>
        <w:t xml:space="preserve">extraordinaires </w:t>
      </w:r>
      <w:r w:rsidRPr="000920F3">
        <w:rPr>
          <w:rFonts w:ascii="Arial" w:eastAsia="Times New Roman" w:hAnsi="Arial" w:cs="Arial"/>
          <w:lang w:eastAsia="lb-LU"/>
        </w:rPr>
        <w:t>de la Ville de Dudelange pour l’exercice rectifié 2024 et du projet de budget de l’exercice 2025 </w:t>
      </w:r>
      <w:r w:rsidR="009E0041">
        <w:rPr>
          <w:rFonts w:ascii="Arial" w:eastAsia="Times New Roman" w:hAnsi="Arial" w:cs="Arial"/>
          <w:lang w:eastAsia="lb-LU"/>
        </w:rPr>
        <w:t> :</w:t>
      </w:r>
    </w:p>
    <w:p w14:paraId="0971596D" w14:textId="77777777" w:rsidR="002C4D02" w:rsidRPr="000920F3" w:rsidRDefault="002C4D02" w:rsidP="000920F3">
      <w:pPr>
        <w:spacing w:before="0" w:after="0"/>
        <w:jc w:val="both"/>
        <w:rPr>
          <w:rFonts w:ascii="Arial" w:hAnsi="Arial" w:cs="Arial"/>
        </w:rPr>
      </w:pP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0"/>
        <w:gridCol w:w="4629"/>
        <w:gridCol w:w="1123"/>
        <w:gridCol w:w="1170"/>
      </w:tblGrid>
      <w:tr w:rsidR="003564D2" w:rsidRPr="000920F3" w14:paraId="529AE74A" w14:textId="77777777" w:rsidTr="00814F05">
        <w:trPr>
          <w:trHeight w:val="300"/>
        </w:trPr>
        <w:tc>
          <w:tcPr>
            <w:tcW w:w="2150" w:type="dxa"/>
            <w:tcBorders>
              <w:top w:val="single" w:sz="6" w:space="0" w:color="BDD6EE"/>
              <w:left w:val="single" w:sz="6" w:space="0" w:color="BDD6EE"/>
              <w:bottom w:val="single" w:sz="12" w:space="0" w:color="9CC2E5"/>
              <w:right w:val="single" w:sz="6" w:space="0" w:color="BDD6EE"/>
            </w:tcBorders>
            <w:shd w:val="clear" w:color="auto" w:fill="auto"/>
            <w:vAlign w:val="center"/>
            <w:hideMark/>
          </w:tcPr>
          <w:p w14:paraId="784CFF47" w14:textId="77777777" w:rsidR="003564D2" w:rsidRPr="000920F3" w:rsidRDefault="003564D2" w:rsidP="000920F3">
            <w:pPr>
              <w:spacing w:before="0" w:after="0"/>
              <w:textAlignment w:val="baseline"/>
              <w:rPr>
                <w:rFonts w:ascii="Arial" w:eastAsia="Times New Roman" w:hAnsi="Arial" w:cs="Arial"/>
                <w:b/>
                <w:bCs/>
                <w:sz w:val="20"/>
                <w:szCs w:val="20"/>
                <w:lang w:val="lb-LU" w:eastAsia="lb-LU"/>
              </w:rPr>
            </w:pPr>
            <w:r w:rsidRPr="000920F3">
              <w:rPr>
                <w:rFonts w:ascii="Arial" w:eastAsia="Times New Roman" w:hAnsi="Arial" w:cs="Arial"/>
                <w:b/>
                <w:bCs/>
                <w:sz w:val="20"/>
                <w:szCs w:val="20"/>
                <w:lang w:eastAsia="lb-LU"/>
              </w:rPr>
              <w:t>Article</w:t>
            </w:r>
            <w:r w:rsidRPr="000920F3">
              <w:rPr>
                <w:rFonts w:ascii="Arial" w:eastAsia="Times New Roman" w:hAnsi="Arial" w:cs="Arial"/>
                <w:b/>
                <w:bCs/>
                <w:sz w:val="20"/>
                <w:szCs w:val="20"/>
                <w:lang w:val="lb-LU" w:eastAsia="lb-LU"/>
              </w:rPr>
              <w:t> </w:t>
            </w:r>
          </w:p>
        </w:tc>
        <w:tc>
          <w:tcPr>
            <w:tcW w:w="4629" w:type="dxa"/>
            <w:tcBorders>
              <w:top w:val="single" w:sz="6" w:space="0" w:color="BDD6EE"/>
              <w:left w:val="single" w:sz="6" w:space="0" w:color="BDD6EE"/>
              <w:bottom w:val="single" w:sz="12" w:space="0" w:color="9CC2E5"/>
              <w:right w:val="single" w:sz="6" w:space="0" w:color="BDD6EE"/>
            </w:tcBorders>
            <w:shd w:val="clear" w:color="auto" w:fill="auto"/>
            <w:vAlign w:val="center"/>
            <w:hideMark/>
          </w:tcPr>
          <w:p w14:paraId="3CEA31DE" w14:textId="77777777" w:rsidR="003564D2" w:rsidRPr="000920F3" w:rsidRDefault="003564D2" w:rsidP="000920F3">
            <w:pPr>
              <w:spacing w:before="0" w:after="0"/>
              <w:textAlignment w:val="baseline"/>
              <w:rPr>
                <w:rFonts w:ascii="Arial" w:eastAsia="Times New Roman" w:hAnsi="Arial" w:cs="Arial"/>
                <w:b/>
                <w:bCs/>
                <w:sz w:val="20"/>
                <w:szCs w:val="20"/>
                <w:lang w:val="lb-LU" w:eastAsia="lb-LU"/>
              </w:rPr>
            </w:pPr>
            <w:r w:rsidRPr="000920F3">
              <w:rPr>
                <w:rFonts w:ascii="Arial" w:eastAsia="Times New Roman" w:hAnsi="Arial" w:cs="Arial"/>
                <w:b/>
                <w:bCs/>
                <w:sz w:val="20"/>
                <w:szCs w:val="20"/>
                <w:lang w:eastAsia="lb-LU"/>
              </w:rPr>
              <w:t>Libellé</w:t>
            </w:r>
            <w:r w:rsidRPr="000920F3">
              <w:rPr>
                <w:rFonts w:ascii="Arial" w:eastAsia="Times New Roman" w:hAnsi="Arial" w:cs="Arial"/>
                <w:b/>
                <w:bCs/>
                <w:sz w:val="20"/>
                <w:szCs w:val="20"/>
                <w:lang w:val="lb-LU" w:eastAsia="lb-LU"/>
              </w:rPr>
              <w:t> </w:t>
            </w:r>
          </w:p>
        </w:tc>
        <w:tc>
          <w:tcPr>
            <w:tcW w:w="1123" w:type="dxa"/>
            <w:tcBorders>
              <w:top w:val="single" w:sz="6" w:space="0" w:color="BDD6EE"/>
              <w:left w:val="single" w:sz="6" w:space="0" w:color="BDD6EE"/>
              <w:bottom w:val="single" w:sz="12" w:space="0" w:color="9CC2E5"/>
              <w:right w:val="single" w:sz="6" w:space="0" w:color="BDD6EE"/>
            </w:tcBorders>
            <w:shd w:val="clear" w:color="auto" w:fill="auto"/>
            <w:vAlign w:val="center"/>
            <w:hideMark/>
          </w:tcPr>
          <w:p w14:paraId="7F87DADA" w14:textId="77777777" w:rsidR="003564D2" w:rsidRPr="000920F3" w:rsidRDefault="003564D2" w:rsidP="000920F3">
            <w:pPr>
              <w:spacing w:before="0" w:after="0"/>
              <w:textAlignment w:val="baseline"/>
              <w:rPr>
                <w:rFonts w:ascii="Arial" w:eastAsia="Times New Roman" w:hAnsi="Arial" w:cs="Arial"/>
                <w:b/>
                <w:bCs/>
                <w:sz w:val="20"/>
                <w:szCs w:val="20"/>
                <w:lang w:val="lb-LU" w:eastAsia="lb-LU"/>
              </w:rPr>
            </w:pPr>
            <w:r w:rsidRPr="000920F3">
              <w:rPr>
                <w:rFonts w:ascii="Arial" w:eastAsia="Times New Roman" w:hAnsi="Arial" w:cs="Arial"/>
                <w:b/>
                <w:bCs/>
                <w:sz w:val="20"/>
                <w:szCs w:val="20"/>
                <w:lang w:eastAsia="lb-LU"/>
              </w:rPr>
              <w:t>Crédit 2024</w:t>
            </w:r>
          </w:p>
        </w:tc>
        <w:tc>
          <w:tcPr>
            <w:tcW w:w="1170" w:type="dxa"/>
            <w:tcBorders>
              <w:top w:val="single" w:sz="6" w:space="0" w:color="BDD6EE"/>
              <w:left w:val="single" w:sz="6" w:space="0" w:color="BDD6EE"/>
              <w:bottom w:val="single" w:sz="12" w:space="0" w:color="9CC2E5"/>
              <w:right w:val="single" w:sz="6" w:space="0" w:color="BDD6EE"/>
            </w:tcBorders>
            <w:shd w:val="clear" w:color="auto" w:fill="auto"/>
            <w:vAlign w:val="center"/>
            <w:hideMark/>
          </w:tcPr>
          <w:p w14:paraId="19E3C8CC" w14:textId="77777777" w:rsidR="003564D2" w:rsidRPr="000920F3" w:rsidRDefault="003564D2" w:rsidP="000920F3">
            <w:pPr>
              <w:spacing w:before="0" w:after="0"/>
              <w:textAlignment w:val="baseline"/>
              <w:rPr>
                <w:rFonts w:ascii="Arial" w:eastAsia="Times New Roman" w:hAnsi="Arial" w:cs="Arial"/>
                <w:b/>
                <w:bCs/>
                <w:sz w:val="20"/>
                <w:szCs w:val="20"/>
                <w:lang w:val="lb-LU" w:eastAsia="lb-LU"/>
              </w:rPr>
            </w:pPr>
            <w:r w:rsidRPr="000920F3">
              <w:rPr>
                <w:rFonts w:ascii="Arial" w:eastAsia="Times New Roman" w:hAnsi="Arial" w:cs="Arial"/>
                <w:b/>
                <w:bCs/>
                <w:sz w:val="20"/>
                <w:szCs w:val="20"/>
                <w:lang w:eastAsia="lb-LU"/>
              </w:rPr>
              <w:t>Crédit 2025</w:t>
            </w:r>
            <w:r w:rsidRPr="000920F3">
              <w:rPr>
                <w:rFonts w:ascii="Arial" w:eastAsia="Times New Roman" w:hAnsi="Arial" w:cs="Arial"/>
                <w:b/>
                <w:bCs/>
                <w:sz w:val="20"/>
                <w:szCs w:val="20"/>
                <w:lang w:val="lb-LU" w:eastAsia="lb-LU"/>
              </w:rPr>
              <w:t> </w:t>
            </w:r>
          </w:p>
        </w:tc>
      </w:tr>
      <w:tr w:rsidR="00217B0E" w:rsidRPr="000920F3" w14:paraId="6453A13F" w14:textId="77777777" w:rsidTr="00814F05">
        <w:trPr>
          <w:trHeight w:val="300"/>
        </w:trPr>
        <w:tc>
          <w:tcPr>
            <w:tcW w:w="2150" w:type="dxa"/>
            <w:tcBorders>
              <w:top w:val="single" w:sz="6" w:space="0" w:color="BDD6EE"/>
              <w:left w:val="single" w:sz="6" w:space="0" w:color="BDD6EE"/>
              <w:bottom w:val="single" w:sz="6" w:space="0" w:color="BDD6EE"/>
              <w:right w:val="single" w:sz="6" w:space="0" w:color="BDD6EE"/>
            </w:tcBorders>
            <w:shd w:val="clear" w:color="auto" w:fill="auto"/>
            <w:vAlign w:val="center"/>
          </w:tcPr>
          <w:p w14:paraId="3DA3430D" w14:textId="3F24FAA3" w:rsidR="00217B0E" w:rsidRPr="000920F3" w:rsidRDefault="00217B0E" w:rsidP="000920F3">
            <w:pPr>
              <w:spacing w:before="0" w:after="0"/>
              <w:textAlignment w:val="baseline"/>
              <w:rPr>
                <w:rFonts w:ascii="Arial" w:eastAsia="Times New Roman" w:hAnsi="Arial" w:cs="Arial"/>
                <w:sz w:val="20"/>
                <w:szCs w:val="20"/>
                <w:lang w:eastAsia="lb-LU"/>
              </w:rPr>
            </w:pPr>
            <w:r w:rsidRPr="000920F3">
              <w:rPr>
                <w:rFonts w:ascii="Arial" w:hAnsi="Arial" w:cs="Arial"/>
                <w:sz w:val="20"/>
                <w:szCs w:val="20"/>
              </w:rPr>
              <w:t>4/611/240000/99001</w:t>
            </w:r>
          </w:p>
        </w:tc>
        <w:tc>
          <w:tcPr>
            <w:tcW w:w="4629" w:type="dxa"/>
            <w:tcBorders>
              <w:top w:val="single" w:sz="6" w:space="0" w:color="BDD6EE"/>
              <w:left w:val="single" w:sz="6" w:space="0" w:color="BDD6EE"/>
              <w:bottom w:val="single" w:sz="6" w:space="0" w:color="BDD6EE"/>
              <w:right w:val="single" w:sz="6" w:space="0" w:color="BDD6EE"/>
            </w:tcBorders>
            <w:shd w:val="clear" w:color="auto" w:fill="auto"/>
            <w:vAlign w:val="center"/>
          </w:tcPr>
          <w:p w14:paraId="3B501F11" w14:textId="0AF4EA24" w:rsidR="00217B0E" w:rsidRPr="000920F3" w:rsidRDefault="00217B0E" w:rsidP="000920F3">
            <w:pPr>
              <w:spacing w:before="0" w:after="0"/>
              <w:textAlignment w:val="baseline"/>
              <w:rPr>
                <w:rFonts w:ascii="Arial" w:eastAsia="Times New Roman" w:hAnsi="Arial" w:cs="Arial"/>
                <w:sz w:val="20"/>
                <w:szCs w:val="20"/>
                <w:lang w:eastAsia="lb-LU"/>
              </w:rPr>
            </w:pPr>
            <w:r w:rsidRPr="000920F3">
              <w:rPr>
                <w:rFonts w:ascii="Arial" w:hAnsi="Arial" w:cs="Arial"/>
                <w:sz w:val="20"/>
                <w:szCs w:val="20"/>
              </w:rPr>
              <w:t>Primes d’accession à la propriété</w:t>
            </w:r>
            <w:r w:rsidR="00D63CD1" w:rsidRPr="000920F3">
              <w:rPr>
                <w:rFonts w:ascii="Arial" w:hAnsi="Arial" w:cs="Arial"/>
                <w:sz w:val="20"/>
                <w:szCs w:val="20"/>
              </w:rPr>
              <w:t xml:space="preserve"> d’un logement</w:t>
            </w:r>
          </w:p>
        </w:tc>
        <w:tc>
          <w:tcPr>
            <w:tcW w:w="1123" w:type="dxa"/>
            <w:tcBorders>
              <w:top w:val="single" w:sz="6" w:space="0" w:color="BDD6EE"/>
              <w:left w:val="single" w:sz="6" w:space="0" w:color="BDD6EE"/>
              <w:bottom w:val="single" w:sz="6" w:space="0" w:color="BDD6EE"/>
              <w:right w:val="single" w:sz="6" w:space="0" w:color="BDD6EE"/>
            </w:tcBorders>
            <w:shd w:val="clear" w:color="auto" w:fill="auto"/>
            <w:vAlign w:val="center"/>
          </w:tcPr>
          <w:p w14:paraId="0BC4A4BF" w14:textId="53621A47" w:rsidR="00217B0E" w:rsidRPr="000920F3" w:rsidRDefault="00216FFA" w:rsidP="000920F3">
            <w:pPr>
              <w:spacing w:before="0" w:after="0"/>
              <w:jc w:val="right"/>
              <w:textAlignment w:val="baseline"/>
              <w:rPr>
                <w:rFonts w:ascii="Arial" w:eastAsia="Times New Roman" w:hAnsi="Arial" w:cs="Arial"/>
                <w:sz w:val="20"/>
                <w:szCs w:val="20"/>
                <w:lang w:eastAsia="lb-LU"/>
              </w:rPr>
            </w:pPr>
            <w:r w:rsidRPr="000920F3">
              <w:rPr>
                <w:rFonts w:ascii="Arial" w:eastAsia="Times New Roman" w:hAnsi="Arial" w:cs="Arial"/>
                <w:sz w:val="20"/>
                <w:szCs w:val="20"/>
                <w:lang w:eastAsia="lb-LU"/>
              </w:rPr>
              <w:t>40'000,-</w:t>
            </w:r>
            <w:r w:rsidR="00FA1879" w:rsidRPr="000920F3">
              <w:rPr>
                <w:rFonts w:ascii="Arial" w:eastAsia="Times New Roman" w:hAnsi="Arial" w:cs="Arial"/>
                <w:sz w:val="20"/>
                <w:szCs w:val="20"/>
                <w:lang w:eastAsia="lb-LU"/>
              </w:rPr>
              <w:t xml:space="preserve"> €</w:t>
            </w:r>
          </w:p>
        </w:tc>
        <w:tc>
          <w:tcPr>
            <w:tcW w:w="1170" w:type="dxa"/>
            <w:tcBorders>
              <w:top w:val="single" w:sz="6" w:space="0" w:color="BDD6EE"/>
              <w:left w:val="single" w:sz="6" w:space="0" w:color="BDD6EE"/>
              <w:bottom w:val="single" w:sz="6" w:space="0" w:color="BDD6EE"/>
              <w:right w:val="single" w:sz="6" w:space="0" w:color="BDD6EE"/>
            </w:tcBorders>
            <w:shd w:val="clear" w:color="auto" w:fill="auto"/>
            <w:vAlign w:val="center"/>
          </w:tcPr>
          <w:p w14:paraId="11F0F780" w14:textId="3C487672" w:rsidR="00217B0E" w:rsidRPr="000920F3" w:rsidRDefault="00216FFA" w:rsidP="000920F3">
            <w:pPr>
              <w:spacing w:before="0" w:after="0"/>
              <w:jc w:val="right"/>
              <w:textAlignment w:val="baseline"/>
              <w:rPr>
                <w:rFonts w:ascii="Arial" w:eastAsia="Times New Roman" w:hAnsi="Arial" w:cs="Arial"/>
                <w:sz w:val="20"/>
                <w:szCs w:val="20"/>
                <w:lang w:eastAsia="lb-LU"/>
              </w:rPr>
            </w:pPr>
            <w:r w:rsidRPr="000920F3">
              <w:rPr>
                <w:rFonts w:ascii="Arial" w:eastAsia="Times New Roman" w:hAnsi="Arial" w:cs="Arial"/>
                <w:sz w:val="20"/>
                <w:szCs w:val="20"/>
                <w:lang w:eastAsia="lb-LU"/>
              </w:rPr>
              <w:t>75'000,-</w:t>
            </w:r>
            <w:r w:rsidR="00FA1879" w:rsidRPr="000920F3">
              <w:rPr>
                <w:rFonts w:ascii="Arial" w:eastAsia="Times New Roman" w:hAnsi="Arial" w:cs="Arial"/>
                <w:sz w:val="20"/>
                <w:szCs w:val="20"/>
                <w:lang w:eastAsia="lb-LU"/>
              </w:rPr>
              <w:t xml:space="preserve"> €</w:t>
            </w:r>
          </w:p>
        </w:tc>
      </w:tr>
      <w:tr w:rsidR="00217B0E" w:rsidRPr="000920F3" w14:paraId="6006FB1B" w14:textId="77777777" w:rsidTr="00814F05">
        <w:trPr>
          <w:trHeight w:val="300"/>
        </w:trPr>
        <w:tc>
          <w:tcPr>
            <w:tcW w:w="2150" w:type="dxa"/>
            <w:tcBorders>
              <w:top w:val="single" w:sz="6" w:space="0" w:color="BDD6EE"/>
              <w:left w:val="single" w:sz="6" w:space="0" w:color="BDD6EE"/>
              <w:bottom w:val="single" w:sz="6" w:space="0" w:color="BDD6EE"/>
              <w:right w:val="single" w:sz="6" w:space="0" w:color="BDD6EE"/>
            </w:tcBorders>
            <w:shd w:val="clear" w:color="auto" w:fill="auto"/>
            <w:vAlign w:val="center"/>
          </w:tcPr>
          <w:p w14:paraId="695846A7" w14:textId="601350A7" w:rsidR="00217B0E" w:rsidRPr="000920F3" w:rsidRDefault="00217B0E" w:rsidP="000920F3">
            <w:pPr>
              <w:spacing w:before="0" w:after="0"/>
              <w:textAlignment w:val="baseline"/>
              <w:rPr>
                <w:rFonts w:ascii="Arial" w:hAnsi="Arial" w:cs="Arial"/>
                <w:sz w:val="20"/>
                <w:szCs w:val="20"/>
              </w:rPr>
            </w:pPr>
            <w:r w:rsidRPr="000920F3">
              <w:rPr>
                <w:rFonts w:ascii="Arial" w:hAnsi="Arial" w:cs="Arial"/>
                <w:sz w:val="20"/>
                <w:szCs w:val="20"/>
              </w:rPr>
              <w:lastRenderedPageBreak/>
              <w:t>4/611/240000/99002</w:t>
            </w:r>
          </w:p>
        </w:tc>
        <w:tc>
          <w:tcPr>
            <w:tcW w:w="4629" w:type="dxa"/>
            <w:tcBorders>
              <w:top w:val="single" w:sz="6" w:space="0" w:color="BDD6EE"/>
              <w:left w:val="single" w:sz="6" w:space="0" w:color="BDD6EE"/>
              <w:bottom w:val="single" w:sz="6" w:space="0" w:color="BDD6EE"/>
              <w:right w:val="single" w:sz="6" w:space="0" w:color="BDD6EE"/>
            </w:tcBorders>
            <w:shd w:val="clear" w:color="auto" w:fill="auto"/>
            <w:vAlign w:val="center"/>
          </w:tcPr>
          <w:p w14:paraId="7A9B68BB" w14:textId="77AC81D7" w:rsidR="00217B0E" w:rsidRPr="000920F3" w:rsidRDefault="00217B0E" w:rsidP="000920F3">
            <w:pPr>
              <w:spacing w:before="0" w:after="0"/>
              <w:textAlignment w:val="baseline"/>
              <w:rPr>
                <w:rFonts w:ascii="Arial" w:hAnsi="Arial" w:cs="Arial"/>
                <w:sz w:val="20"/>
                <w:szCs w:val="20"/>
              </w:rPr>
            </w:pPr>
            <w:r w:rsidRPr="000920F3">
              <w:rPr>
                <w:rFonts w:ascii="Arial" w:hAnsi="Arial" w:cs="Arial"/>
                <w:sz w:val="20"/>
                <w:szCs w:val="20"/>
              </w:rPr>
              <w:t>Primes d’amélioration et pour aménagements spéciaux</w:t>
            </w:r>
          </w:p>
        </w:tc>
        <w:tc>
          <w:tcPr>
            <w:tcW w:w="1123" w:type="dxa"/>
            <w:tcBorders>
              <w:top w:val="single" w:sz="6" w:space="0" w:color="BDD6EE"/>
              <w:left w:val="single" w:sz="6" w:space="0" w:color="BDD6EE"/>
              <w:bottom w:val="single" w:sz="6" w:space="0" w:color="BDD6EE"/>
              <w:right w:val="single" w:sz="6" w:space="0" w:color="BDD6EE"/>
            </w:tcBorders>
            <w:shd w:val="clear" w:color="auto" w:fill="auto"/>
            <w:vAlign w:val="center"/>
          </w:tcPr>
          <w:p w14:paraId="370DB5A3" w14:textId="41766AB0" w:rsidR="00217B0E" w:rsidRPr="000920F3" w:rsidRDefault="00216FFA" w:rsidP="000920F3">
            <w:pPr>
              <w:spacing w:before="0" w:after="0"/>
              <w:jc w:val="right"/>
              <w:textAlignment w:val="baseline"/>
              <w:rPr>
                <w:rFonts w:ascii="Arial" w:eastAsia="Times New Roman" w:hAnsi="Arial" w:cs="Arial"/>
                <w:sz w:val="20"/>
                <w:szCs w:val="20"/>
                <w:lang w:eastAsia="lb-LU"/>
              </w:rPr>
            </w:pPr>
            <w:r w:rsidRPr="000920F3">
              <w:rPr>
                <w:rFonts w:ascii="Arial" w:eastAsia="Times New Roman" w:hAnsi="Arial" w:cs="Arial"/>
                <w:sz w:val="20"/>
                <w:szCs w:val="20"/>
                <w:lang w:eastAsia="lb-LU"/>
              </w:rPr>
              <w:t>10'000,-</w:t>
            </w:r>
            <w:r w:rsidR="00FA1879" w:rsidRPr="000920F3">
              <w:rPr>
                <w:rFonts w:ascii="Arial" w:eastAsia="Times New Roman" w:hAnsi="Arial" w:cs="Arial"/>
                <w:sz w:val="20"/>
                <w:szCs w:val="20"/>
                <w:lang w:eastAsia="lb-LU"/>
              </w:rPr>
              <w:t xml:space="preserve"> €</w:t>
            </w:r>
            <w:r w:rsidRPr="000920F3">
              <w:rPr>
                <w:rFonts w:ascii="Arial" w:eastAsia="Times New Roman" w:hAnsi="Arial" w:cs="Arial"/>
                <w:sz w:val="20"/>
                <w:szCs w:val="20"/>
                <w:lang w:eastAsia="lb-LU"/>
              </w:rPr>
              <w:t xml:space="preserve"> </w:t>
            </w:r>
          </w:p>
        </w:tc>
        <w:tc>
          <w:tcPr>
            <w:tcW w:w="1170" w:type="dxa"/>
            <w:tcBorders>
              <w:top w:val="single" w:sz="6" w:space="0" w:color="BDD6EE"/>
              <w:left w:val="single" w:sz="6" w:space="0" w:color="BDD6EE"/>
              <w:bottom w:val="single" w:sz="6" w:space="0" w:color="BDD6EE"/>
              <w:right w:val="single" w:sz="6" w:space="0" w:color="BDD6EE"/>
            </w:tcBorders>
            <w:shd w:val="clear" w:color="auto" w:fill="auto"/>
            <w:vAlign w:val="center"/>
          </w:tcPr>
          <w:p w14:paraId="23FDF0AE" w14:textId="0F62828F" w:rsidR="00217B0E" w:rsidRPr="000920F3" w:rsidRDefault="00216FFA" w:rsidP="000920F3">
            <w:pPr>
              <w:spacing w:before="0" w:after="0"/>
              <w:jc w:val="right"/>
              <w:textAlignment w:val="baseline"/>
              <w:rPr>
                <w:rFonts w:ascii="Arial" w:eastAsia="Times New Roman" w:hAnsi="Arial" w:cs="Arial"/>
                <w:sz w:val="20"/>
                <w:szCs w:val="20"/>
                <w:lang w:eastAsia="lb-LU"/>
              </w:rPr>
            </w:pPr>
            <w:r w:rsidRPr="000920F3">
              <w:rPr>
                <w:rFonts w:ascii="Arial" w:eastAsia="Times New Roman" w:hAnsi="Arial" w:cs="Arial"/>
                <w:sz w:val="20"/>
                <w:szCs w:val="20"/>
                <w:lang w:eastAsia="lb-LU"/>
              </w:rPr>
              <w:t>10'000,-</w:t>
            </w:r>
            <w:r w:rsidR="00FA1879" w:rsidRPr="000920F3">
              <w:rPr>
                <w:rFonts w:ascii="Arial" w:eastAsia="Times New Roman" w:hAnsi="Arial" w:cs="Arial"/>
                <w:sz w:val="20"/>
                <w:szCs w:val="20"/>
                <w:lang w:eastAsia="lb-LU"/>
              </w:rPr>
              <w:t xml:space="preserve"> €</w:t>
            </w:r>
          </w:p>
        </w:tc>
      </w:tr>
      <w:tr w:rsidR="009B36D6" w:rsidRPr="000920F3" w14:paraId="7D82651B" w14:textId="77777777" w:rsidTr="00814F05">
        <w:trPr>
          <w:trHeight w:val="300"/>
        </w:trPr>
        <w:tc>
          <w:tcPr>
            <w:tcW w:w="2150" w:type="dxa"/>
            <w:tcBorders>
              <w:top w:val="single" w:sz="6" w:space="0" w:color="BDD6EE"/>
              <w:left w:val="single" w:sz="6" w:space="0" w:color="BDD6EE"/>
              <w:bottom w:val="single" w:sz="6" w:space="0" w:color="BDD6EE"/>
              <w:right w:val="single" w:sz="6" w:space="0" w:color="BDD6EE"/>
            </w:tcBorders>
            <w:shd w:val="clear" w:color="auto" w:fill="auto"/>
            <w:vAlign w:val="center"/>
          </w:tcPr>
          <w:p w14:paraId="427B7CC1" w14:textId="33301A33" w:rsidR="009B36D6" w:rsidRPr="000920F3" w:rsidRDefault="009B36D6" w:rsidP="000920F3">
            <w:pPr>
              <w:spacing w:before="0" w:after="0"/>
              <w:textAlignment w:val="baseline"/>
              <w:rPr>
                <w:rFonts w:ascii="Arial" w:hAnsi="Arial" w:cs="Arial"/>
                <w:sz w:val="20"/>
                <w:szCs w:val="20"/>
              </w:rPr>
            </w:pPr>
            <w:r w:rsidRPr="000920F3">
              <w:rPr>
                <w:rFonts w:ascii="Arial" w:hAnsi="Arial" w:cs="Arial"/>
                <w:sz w:val="20"/>
                <w:szCs w:val="20"/>
              </w:rPr>
              <w:t>4/611/240000/99003</w:t>
            </w:r>
          </w:p>
        </w:tc>
        <w:tc>
          <w:tcPr>
            <w:tcW w:w="4629" w:type="dxa"/>
            <w:tcBorders>
              <w:top w:val="single" w:sz="6" w:space="0" w:color="BDD6EE"/>
              <w:left w:val="single" w:sz="6" w:space="0" w:color="BDD6EE"/>
              <w:bottom w:val="single" w:sz="6" w:space="0" w:color="BDD6EE"/>
              <w:right w:val="single" w:sz="6" w:space="0" w:color="BDD6EE"/>
            </w:tcBorders>
            <w:shd w:val="clear" w:color="auto" w:fill="auto"/>
            <w:vAlign w:val="center"/>
          </w:tcPr>
          <w:p w14:paraId="166DC01F" w14:textId="4CD7E56C" w:rsidR="009B36D6" w:rsidRPr="000920F3" w:rsidRDefault="009B36D6" w:rsidP="000920F3">
            <w:pPr>
              <w:spacing w:before="0" w:after="0"/>
              <w:textAlignment w:val="baseline"/>
              <w:rPr>
                <w:rFonts w:ascii="Arial" w:hAnsi="Arial" w:cs="Arial"/>
                <w:sz w:val="20"/>
                <w:szCs w:val="20"/>
              </w:rPr>
            </w:pPr>
            <w:r w:rsidRPr="000920F3">
              <w:rPr>
                <w:rFonts w:ascii="Arial" w:hAnsi="Arial" w:cs="Arial"/>
                <w:sz w:val="20"/>
                <w:szCs w:val="20"/>
              </w:rPr>
              <w:t>Primes pour la création d’un logement intégré</w:t>
            </w:r>
          </w:p>
        </w:tc>
        <w:tc>
          <w:tcPr>
            <w:tcW w:w="1123" w:type="dxa"/>
            <w:tcBorders>
              <w:top w:val="single" w:sz="6" w:space="0" w:color="BDD6EE"/>
              <w:left w:val="single" w:sz="6" w:space="0" w:color="BDD6EE"/>
              <w:bottom w:val="single" w:sz="6" w:space="0" w:color="BDD6EE"/>
              <w:right w:val="single" w:sz="6" w:space="0" w:color="BDD6EE"/>
            </w:tcBorders>
            <w:shd w:val="clear" w:color="auto" w:fill="auto"/>
            <w:vAlign w:val="center"/>
          </w:tcPr>
          <w:p w14:paraId="0B702E18" w14:textId="4444CEA8" w:rsidR="009B36D6" w:rsidRPr="000920F3" w:rsidRDefault="009B36D6" w:rsidP="000920F3">
            <w:pPr>
              <w:spacing w:before="0" w:after="0"/>
              <w:jc w:val="right"/>
              <w:textAlignment w:val="baseline"/>
              <w:rPr>
                <w:rFonts w:ascii="Arial" w:eastAsia="Times New Roman" w:hAnsi="Arial" w:cs="Arial"/>
                <w:sz w:val="20"/>
                <w:szCs w:val="20"/>
                <w:lang w:eastAsia="lb-LU"/>
              </w:rPr>
            </w:pPr>
          </w:p>
        </w:tc>
        <w:tc>
          <w:tcPr>
            <w:tcW w:w="1170" w:type="dxa"/>
            <w:tcBorders>
              <w:top w:val="single" w:sz="6" w:space="0" w:color="BDD6EE"/>
              <w:left w:val="single" w:sz="6" w:space="0" w:color="BDD6EE"/>
              <w:bottom w:val="single" w:sz="6" w:space="0" w:color="BDD6EE"/>
              <w:right w:val="single" w:sz="6" w:space="0" w:color="BDD6EE"/>
            </w:tcBorders>
            <w:shd w:val="clear" w:color="auto" w:fill="auto"/>
            <w:vAlign w:val="center"/>
          </w:tcPr>
          <w:p w14:paraId="69A51779" w14:textId="7B18DFA2" w:rsidR="009B36D6" w:rsidRPr="000920F3" w:rsidRDefault="00E41275" w:rsidP="000920F3">
            <w:pPr>
              <w:spacing w:before="0" w:after="0"/>
              <w:jc w:val="right"/>
              <w:textAlignment w:val="baseline"/>
              <w:rPr>
                <w:rFonts w:ascii="Arial" w:eastAsia="Times New Roman" w:hAnsi="Arial" w:cs="Arial"/>
                <w:sz w:val="20"/>
                <w:szCs w:val="20"/>
                <w:lang w:eastAsia="lb-LU"/>
              </w:rPr>
            </w:pPr>
            <w:r w:rsidRPr="000920F3">
              <w:rPr>
                <w:rFonts w:ascii="Arial" w:eastAsia="Times New Roman" w:hAnsi="Arial" w:cs="Arial"/>
                <w:sz w:val="20"/>
                <w:szCs w:val="20"/>
                <w:lang w:eastAsia="lb-LU"/>
              </w:rPr>
              <w:t>50'000,- €</w:t>
            </w:r>
          </w:p>
        </w:tc>
      </w:tr>
    </w:tbl>
    <w:p w14:paraId="6B3627DB" w14:textId="77777777" w:rsidR="00F245DC" w:rsidRPr="000920F3" w:rsidRDefault="00F245DC" w:rsidP="000920F3">
      <w:pPr>
        <w:spacing w:before="0" w:after="0"/>
        <w:jc w:val="both"/>
        <w:rPr>
          <w:rFonts w:ascii="Arial" w:hAnsi="Arial" w:cs="Arial"/>
        </w:rPr>
      </w:pPr>
    </w:p>
    <w:p w14:paraId="0DC28595" w14:textId="5DAC97F2" w:rsidR="002A1748" w:rsidRPr="000920F3" w:rsidRDefault="3EB67502" w:rsidP="000920F3">
      <w:pPr>
        <w:spacing w:before="0" w:after="0"/>
        <w:jc w:val="both"/>
        <w:rPr>
          <w:rFonts w:ascii="Arial" w:hAnsi="Arial" w:cs="Arial"/>
        </w:rPr>
      </w:pPr>
      <w:r w:rsidRPr="000920F3">
        <w:rPr>
          <w:rFonts w:ascii="Arial" w:hAnsi="Arial" w:cs="Arial"/>
        </w:rPr>
        <w:t>Vu les dispositions de la loi communale du 13 décembre 1988, telle qu’elle a été modifiée par la suite ;</w:t>
      </w:r>
    </w:p>
    <w:p w14:paraId="25D19A83" w14:textId="671BF7FB" w:rsidR="002A1748" w:rsidRPr="000920F3" w:rsidRDefault="002A1748" w:rsidP="000920F3">
      <w:pPr>
        <w:spacing w:before="0" w:after="0"/>
        <w:jc w:val="both"/>
        <w:rPr>
          <w:rFonts w:ascii="Arial" w:hAnsi="Arial" w:cs="Arial"/>
        </w:rPr>
      </w:pPr>
    </w:p>
    <w:p w14:paraId="536CD3F3" w14:textId="113D8CA1" w:rsidR="002A1748" w:rsidRPr="000920F3" w:rsidRDefault="3EB67502" w:rsidP="000920F3">
      <w:pPr>
        <w:spacing w:before="0" w:after="0"/>
        <w:jc w:val="both"/>
        <w:rPr>
          <w:rFonts w:ascii="Arial" w:hAnsi="Arial" w:cs="Arial"/>
        </w:rPr>
      </w:pPr>
      <w:r w:rsidRPr="000920F3">
        <w:rPr>
          <w:rFonts w:ascii="Arial" w:hAnsi="Arial" w:cs="Arial"/>
        </w:rPr>
        <w:t>Après en avoir délibéré conformément à la loi;</w:t>
      </w:r>
    </w:p>
    <w:p w14:paraId="6A98863F" w14:textId="0AC0B486" w:rsidR="002A1748" w:rsidRPr="000920F3" w:rsidRDefault="002A1748" w:rsidP="000920F3">
      <w:pPr>
        <w:spacing w:before="0" w:after="0"/>
        <w:jc w:val="both"/>
        <w:rPr>
          <w:rFonts w:ascii="Arial" w:hAnsi="Arial" w:cs="Arial"/>
        </w:rPr>
      </w:pPr>
    </w:p>
    <w:p w14:paraId="43DF5BB7" w14:textId="32168E94" w:rsidR="002A1748" w:rsidRPr="000920F3" w:rsidRDefault="0AE35D89" w:rsidP="000920F3">
      <w:pPr>
        <w:spacing w:before="0" w:after="0"/>
        <w:jc w:val="both"/>
        <w:rPr>
          <w:rFonts w:ascii="Arial" w:hAnsi="Arial" w:cs="Arial"/>
        </w:rPr>
      </w:pPr>
      <w:r w:rsidRPr="000920F3">
        <w:rPr>
          <w:rFonts w:ascii="Arial" w:hAnsi="Arial" w:cs="Arial"/>
        </w:rPr>
        <w:t>Décide,</w:t>
      </w:r>
      <w:r w:rsidR="2D7E10E6" w:rsidRPr="000920F3">
        <w:rPr>
          <w:rFonts w:ascii="Arial" w:hAnsi="Arial" w:cs="Arial"/>
        </w:rPr>
        <w:t xml:space="preserve"> </w:t>
      </w:r>
      <w:r w:rsidRPr="000920F3">
        <w:rPr>
          <w:rFonts w:ascii="Arial" w:hAnsi="Arial" w:cs="Arial"/>
        </w:rPr>
        <w:t>à haute voix,</w:t>
      </w:r>
      <w:r w:rsidR="00EB5A18" w:rsidRPr="000920F3">
        <w:rPr>
          <w:rFonts w:ascii="Arial" w:hAnsi="Arial" w:cs="Arial"/>
        </w:rPr>
        <w:t xml:space="preserve"> </w:t>
      </w:r>
      <w:r w:rsidR="00757BAC">
        <w:rPr>
          <w:rFonts w:ascii="Arial" w:hAnsi="Arial" w:cs="Arial"/>
        </w:rPr>
        <w:t>à l’unanimité,</w:t>
      </w:r>
    </w:p>
    <w:p w14:paraId="55B89EF3" w14:textId="6BC72881" w:rsidR="002A1748" w:rsidRPr="000920F3" w:rsidRDefault="002A1748" w:rsidP="000920F3">
      <w:pPr>
        <w:spacing w:before="0" w:after="0"/>
        <w:jc w:val="both"/>
        <w:rPr>
          <w:rFonts w:ascii="Arial" w:hAnsi="Arial" w:cs="Arial"/>
        </w:rPr>
      </w:pPr>
    </w:p>
    <w:p w14:paraId="1C04128C" w14:textId="483ADEAA" w:rsidR="002A1748" w:rsidRPr="000920F3" w:rsidRDefault="00EB5A18" w:rsidP="000920F3">
      <w:pPr>
        <w:spacing w:before="0" w:after="0"/>
        <w:jc w:val="both"/>
        <w:rPr>
          <w:rFonts w:ascii="Arial" w:hAnsi="Arial" w:cs="Arial"/>
        </w:rPr>
      </w:pPr>
      <w:r w:rsidRPr="000920F3">
        <w:rPr>
          <w:rFonts w:ascii="Arial" w:hAnsi="Arial" w:cs="Arial"/>
        </w:rPr>
        <w:t>d</w:t>
      </w:r>
      <w:r w:rsidR="00F245DC" w:rsidRPr="000920F3">
        <w:rPr>
          <w:rFonts w:ascii="Arial" w:hAnsi="Arial" w:cs="Arial"/>
        </w:rPr>
        <w:t xml:space="preserve">’abroger </w:t>
      </w:r>
      <w:r w:rsidRPr="000920F3">
        <w:rPr>
          <w:rFonts w:ascii="Arial" w:hAnsi="Arial" w:cs="Arial"/>
        </w:rPr>
        <w:t xml:space="preserve">sa décision </w:t>
      </w:r>
      <w:r w:rsidR="00F245DC" w:rsidRPr="000920F3">
        <w:rPr>
          <w:rFonts w:ascii="Arial" w:hAnsi="Arial" w:cs="Arial"/>
        </w:rPr>
        <w:t xml:space="preserve">du 14 décembre 2007 portant octroi par la </w:t>
      </w:r>
      <w:r w:rsidRPr="000920F3">
        <w:rPr>
          <w:rFonts w:ascii="Arial" w:hAnsi="Arial" w:cs="Arial"/>
        </w:rPr>
        <w:t xml:space="preserve">Ville </w:t>
      </w:r>
      <w:r w:rsidR="00F245DC" w:rsidRPr="000920F3">
        <w:rPr>
          <w:rFonts w:ascii="Arial" w:hAnsi="Arial" w:cs="Arial"/>
        </w:rPr>
        <w:t xml:space="preserve">d’un supplément aux primes et participation allouées par l’Etat dans le cadre de la loi modifiée du 25 février 1979 concernant l’aide au logement et de la </w:t>
      </w:r>
      <w:r w:rsidRPr="000920F3">
        <w:rPr>
          <w:rFonts w:ascii="Arial" w:hAnsi="Arial" w:cs="Arial"/>
        </w:rPr>
        <w:t xml:space="preserve">remplacer </w:t>
      </w:r>
      <w:r w:rsidR="00F245DC" w:rsidRPr="000920F3">
        <w:rPr>
          <w:rFonts w:ascii="Arial" w:hAnsi="Arial" w:cs="Arial"/>
        </w:rPr>
        <w:t>comme suit</w:t>
      </w:r>
      <w:r w:rsidRPr="000920F3">
        <w:rPr>
          <w:rFonts w:ascii="Arial" w:hAnsi="Arial" w:cs="Arial"/>
        </w:rPr>
        <w:t> :</w:t>
      </w:r>
    </w:p>
    <w:p w14:paraId="17100912" w14:textId="77777777" w:rsidR="00D4136E" w:rsidRPr="00FB6849" w:rsidRDefault="00D4136E" w:rsidP="000920F3">
      <w:pPr>
        <w:spacing w:before="0" w:after="0"/>
        <w:jc w:val="both"/>
        <w:rPr>
          <w:rFonts w:ascii="Arial" w:hAnsi="Arial" w:cs="Arial"/>
          <w:lang w:val="fr-CH"/>
        </w:rPr>
      </w:pPr>
    </w:p>
    <w:p w14:paraId="5D38ADDC" w14:textId="02F02E08" w:rsidR="00D4136E" w:rsidRPr="000920F3" w:rsidRDefault="00D4136E" w:rsidP="000920F3">
      <w:pPr>
        <w:spacing w:before="0" w:after="0"/>
        <w:jc w:val="both"/>
        <w:rPr>
          <w:rFonts w:ascii="Arial" w:hAnsi="Arial" w:cs="Arial"/>
          <w:b/>
          <w:bCs/>
          <w:lang w:val="fr-CH"/>
        </w:rPr>
      </w:pPr>
      <w:r w:rsidRPr="000920F3">
        <w:rPr>
          <w:rFonts w:ascii="Arial" w:hAnsi="Arial" w:cs="Arial"/>
          <w:b/>
          <w:bCs/>
          <w:lang w:val="fr-CH"/>
        </w:rPr>
        <w:t xml:space="preserve">Art. </w:t>
      </w:r>
      <w:r w:rsidR="00C63AE7" w:rsidRPr="000920F3">
        <w:rPr>
          <w:rFonts w:ascii="Arial" w:hAnsi="Arial" w:cs="Arial"/>
          <w:b/>
          <w:bCs/>
          <w:lang w:val="fr-CH"/>
        </w:rPr>
        <w:t>1</w:t>
      </w:r>
      <w:r w:rsidR="00EB5A18" w:rsidRPr="000920F3">
        <w:rPr>
          <w:rFonts w:ascii="Arial" w:hAnsi="Arial" w:cs="Arial"/>
          <w:b/>
          <w:bCs/>
          <w:vertAlign w:val="superscript"/>
          <w:lang w:val="fr-CH"/>
        </w:rPr>
        <w:t>er</w:t>
      </w:r>
      <w:r w:rsidR="00C63AE7" w:rsidRPr="000920F3">
        <w:rPr>
          <w:rFonts w:ascii="Arial" w:hAnsi="Arial" w:cs="Arial"/>
          <w:b/>
          <w:bCs/>
          <w:lang w:val="fr-CH"/>
        </w:rPr>
        <w:t>.</w:t>
      </w:r>
      <w:r w:rsidRPr="000920F3">
        <w:rPr>
          <w:rFonts w:ascii="Arial" w:hAnsi="Arial" w:cs="Arial"/>
          <w:b/>
          <w:bCs/>
          <w:lang w:val="fr-CH"/>
        </w:rPr>
        <w:t xml:space="preserve"> - Objet</w:t>
      </w:r>
    </w:p>
    <w:p w14:paraId="131CF922" w14:textId="77777777" w:rsidR="00C63AE7" w:rsidRPr="000920F3" w:rsidRDefault="00C63AE7" w:rsidP="000920F3">
      <w:pPr>
        <w:spacing w:before="0" w:after="0"/>
        <w:jc w:val="both"/>
        <w:rPr>
          <w:rFonts w:ascii="Arial" w:hAnsi="Arial" w:cs="Arial"/>
          <w:lang w:val="fr-CH"/>
        </w:rPr>
      </w:pPr>
    </w:p>
    <w:p w14:paraId="6272C535" w14:textId="7AA0AD66" w:rsidR="00D4136E" w:rsidRPr="000920F3" w:rsidRDefault="00D4136E" w:rsidP="000920F3">
      <w:pPr>
        <w:spacing w:before="0" w:after="0"/>
        <w:jc w:val="both"/>
        <w:rPr>
          <w:rFonts w:ascii="Arial" w:hAnsi="Arial" w:cs="Arial"/>
          <w:lang w:val="fr-CH"/>
        </w:rPr>
      </w:pPr>
      <w:r w:rsidRPr="000920F3">
        <w:rPr>
          <w:rFonts w:ascii="Arial" w:hAnsi="Arial" w:cs="Arial"/>
          <w:lang w:val="fr-CH"/>
        </w:rPr>
        <w:t xml:space="preserve">Une aide financière est accordée par la </w:t>
      </w:r>
      <w:r w:rsidR="00EB5A18" w:rsidRPr="000920F3">
        <w:rPr>
          <w:rFonts w:ascii="Arial" w:hAnsi="Arial" w:cs="Arial"/>
          <w:lang w:val="fr-CH"/>
        </w:rPr>
        <w:t xml:space="preserve">Ville </w:t>
      </w:r>
      <w:r w:rsidRPr="000920F3">
        <w:rPr>
          <w:rFonts w:ascii="Arial" w:hAnsi="Arial" w:cs="Arial"/>
          <w:lang w:val="fr-CH"/>
        </w:rPr>
        <w:t xml:space="preserve">de </w:t>
      </w:r>
      <w:r w:rsidR="009260BC" w:rsidRPr="000920F3">
        <w:rPr>
          <w:rFonts w:ascii="Arial" w:hAnsi="Arial" w:cs="Arial"/>
          <w:lang w:val="fr-CH"/>
        </w:rPr>
        <w:t>Dudelange</w:t>
      </w:r>
      <w:r w:rsidR="006054F8" w:rsidRPr="000920F3">
        <w:rPr>
          <w:rFonts w:ascii="Arial" w:hAnsi="Arial" w:cs="Arial"/>
          <w:lang w:val="fr-CH"/>
        </w:rPr>
        <w:t xml:space="preserve"> </w:t>
      </w:r>
      <w:r w:rsidRPr="000920F3">
        <w:rPr>
          <w:rFonts w:ascii="Arial" w:hAnsi="Arial" w:cs="Arial"/>
          <w:lang w:val="fr-CH"/>
        </w:rPr>
        <w:t>pour l’acquisition, la construction, l’amélioration, la transformation, la rénovation, l’assainissement énergétique d’un logement ou la création d’un logement intégré ainsi que pour les frais d’aménagements spéciaux de logements répondant aux besoins de personnes en situation de handicap.</w:t>
      </w:r>
    </w:p>
    <w:p w14:paraId="0C726A03" w14:textId="77777777" w:rsidR="009260BC" w:rsidRPr="000920F3" w:rsidRDefault="009260BC" w:rsidP="000920F3">
      <w:pPr>
        <w:spacing w:before="0" w:after="0"/>
        <w:jc w:val="both"/>
        <w:rPr>
          <w:rFonts w:ascii="Arial" w:hAnsi="Arial" w:cs="Arial"/>
          <w:lang w:val="fr-CH"/>
        </w:rPr>
      </w:pPr>
    </w:p>
    <w:p w14:paraId="68047EDC" w14:textId="01292110" w:rsidR="00D4136E" w:rsidRPr="000920F3" w:rsidRDefault="00D4136E" w:rsidP="000920F3">
      <w:pPr>
        <w:spacing w:before="0" w:after="0"/>
        <w:jc w:val="both"/>
        <w:rPr>
          <w:rFonts w:ascii="Arial" w:hAnsi="Arial" w:cs="Arial"/>
          <w:lang w:val="fr-CH"/>
        </w:rPr>
      </w:pPr>
      <w:r w:rsidRPr="000920F3">
        <w:rPr>
          <w:rFonts w:ascii="Arial" w:hAnsi="Arial" w:cs="Arial"/>
          <w:lang w:val="fr-CH"/>
        </w:rPr>
        <w:t>Le logement intégré fait partie d’une maison de type unifamilial et appartient au propriétaire du logement principal. Il est subordonné en surface au logement principal. Un seul logement intégré est admis par maison unifamiliale.</w:t>
      </w:r>
    </w:p>
    <w:p w14:paraId="0B854FCA" w14:textId="77777777" w:rsidR="00475872" w:rsidRPr="000920F3" w:rsidRDefault="00475872" w:rsidP="000920F3">
      <w:pPr>
        <w:spacing w:before="0" w:after="0"/>
        <w:jc w:val="both"/>
        <w:rPr>
          <w:rFonts w:ascii="Arial" w:hAnsi="Arial" w:cs="Arial"/>
          <w:lang w:val="fr-CH"/>
        </w:rPr>
      </w:pPr>
    </w:p>
    <w:p w14:paraId="0F839A63" w14:textId="1A6EDF49" w:rsidR="00D4136E" w:rsidRPr="000920F3" w:rsidRDefault="00D4136E" w:rsidP="000920F3">
      <w:pPr>
        <w:spacing w:before="0" w:after="0"/>
        <w:jc w:val="both"/>
        <w:rPr>
          <w:rFonts w:ascii="Arial" w:hAnsi="Arial" w:cs="Arial"/>
          <w:lang w:val="fr-CH"/>
        </w:rPr>
      </w:pPr>
      <w:r w:rsidRPr="000920F3">
        <w:rPr>
          <w:rFonts w:ascii="Arial" w:hAnsi="Arial" w:cs="Arial"/>
          <w:lang w:val="fr-CH"/>
        </w:rPr>
        <w:t xml:space="preserve">Ce(s) logement(s) sont destinés à l’habitation et sont situés sur le territoire de la </w:t>
      </w:r>
      <w:r w:rsidR="006054F8" w:rsidRPr="000920F3">
        <w:rPr>
          <w:rFonts w:ascii="Arial" w:hAnsi="Arial" w:cs="Arial"/>
          <w:lang w:val="fr-CH"/>
        </w:rPr>
        <w:t>Ville</w:t>
      </w:r>
      <w:r w:rsidRPr="000920F3">
        <w:rPr>
          <w:rFonts w:ascii="Arial" w:hAnsi="Arial" w:cs="Arial"/>
          <w:lang w:val="fr-CH"/>
        </w:rPr>
        <w:t>.</w:t>
      </w:r>
    </w:p>
    <w:p w14:paraId="636B830C" w14:textId="77777777" w:rsidR="00C63AE7" w:rsidRPr="000920F3" w:rsidRDefault="00C63AE7" w:rsidP="000920F3">
      <w:pPr>
        <w:spacing w:before="0" w:after="0"/>
        <w:jc w:val="both"/>
        <w:rPr>
          <w:rFonts w:ascii="Arial" w:hAnsi="Arial" w:cs="Arial"/>
          <w:lang w:val="fr-CH"/>
        </w:rPr>
      </w:pPr>
    </w:p>
    <w:p w14:paraId="46C680FC" w14:textId="2A78A32D" w:rsidR="00D4136E" w:rsidRPr="000920F3" w:rsidRDefault="00D4136E" w:rsidP="000920F3">
      <w:pPr>
        <w:spacing w:before="0" w:after="0"/>
        <w:jc w:val="both"/>
        <w:rPr>
          <w:rFonts w:ascii="Arial" w:hAnsi="Arial" w:cs="Arial"/>
          <w:b/>
          <w:bCs/>
          <w:lang w:val="fr-CH"/>
        </w:rPr>
      </w:pPr>
      <w:r w:rsidRPr="000920F3">
        <w:rPr>
          <w:rFonts w:ascii="Arial" w:hAnsi="Arial" w:cs="Arial"/>
          <w:b/>
          <w:bCs/>
          <w:lang w:val="fr-CH"/>
        </w:rPr>
        <w:t>Art. 2. - Bénéficiaires de l’aide communale au logement</w:t>
      </w:r>
    </w:p>
    <w:p w14:paraId="4283C980" w14:textId="77777777" w:rsidR="00475872" w:rsidRPr="000920F3" w:rsidRDefault="00475872" w:rsidP="000920F3">
      <w:pPr>
        <w:spacing w:before="0" w:after="0"/>
        <w:jc w:val="both"/>
        <w:rPr>
          <w:rFonts w:ascii="Arial" w:hAnsi="Arial" w:cs="Arial"/>
          <w:u w:val="single"/>
          <w:lang w:val="fr-CH"/>
        </w:rPr>
      </w:pPr>
    </w:p>
    <w:p w14:paraId="484F2627" w14:textId="1A653498" w:rsidR="00D4136E" w:rsidRPr="000920F3" w:rsidRDefault="00D4136E" w:rsidP="000920F3">
      <w:pPr>
        <w:spacing w:before="0" w:after="0"/>
        <w:jc w:val="both"/>
        <w:rPr>
          <w:rFonts w:ascii="Arial" w:hAnsi="Arial" w:cs="Arial"/>
          <w:lang w:val="fr-CH"/>
        </w:rPr>
      </w:pPr>
      <w:r w:rsidRPr="000920F3">
        <w:rPr>
          <w:rFonts w:ascii="Arial" w:hAnsi="Arial" w:cs="Arial"/>
          <w:lang w:val="fr-CH"/>
        </w:rPr>
        <w:t>Sont concernées toutes les personnes qui bénéficient de la part de l’Etat</w:t>
      </w:r>
      <w:r w:rsidR="00EF5912" w:rsidRPr="000920F3">
        <w:rPr>
          <w:rFonts w:ascii="Arial" w:hAnsi="Arial" w:cs="Arial"/>
          <w:lang w:val="fr-CH"/>
        </w:rPr>
        <w:t> :</w:t>
      </w:r>
    </w:p>
    <w:p w14:paraId="1F778182" w14:textId="29E2CE44" w:rsidR="00D4136E" w:rsidRPr="000920F3" w:rsidRDefault="00EF5912" w:rsidP="000920F3">
      <w:pPr>
        <w:pStyle w:val="ListParagraph"/>
        <w:numPr>
          <w:ilvl w:val="0"/>
          <w:numId w:val="4"/>
        </w:numPr>
        <w:spacing w:before="0" w:after="0"/>
        <w:ind w:left="567" w:hanging="283"/>
        <w:contextualSpacing w:val="0"/>
        <w:jc w:val="both"/>
        <w:rPr>
          <w:rFonts w:ascii="Arial" w:hAnsi="Arial" w:cs="Arial"/>
          <w:lang w:val="fr-CH"/>
        </w:rPr>
      </w:pPr>
      <w:r w:rsidRPr="000920F3">
        <w:rPr>
          <w:rFonts w:ascii="Arial" w:hAnsi="Arial" w:cs="Arial"/>
          <w:lang w:val="fr-CH"/>
        </w:rPr>
        <w:t>s</w:t>
      </w:r>
      <w:r w:rsidR="00D4136E" w:rsidRPr="000920F3">
        <w:rPr>
          <w:rFonts w:ascii="Arial" w:hAnsi="Arial" w:cs="Arial"/>
          <w:lang w:val="fr-CH"/>
        </w:rPr>
        <w:t>oit d’une prime d’accession à la propriété,</w:t>
      </w:r>
    </w:p>
    <w:p w14:paraId="46B01BD0" w14:textId="65CFA9F7" w:rsidR="00D4136E" w:rsidRPr="000920F3" w:rsidRDefault="00EF5912" w:rsidP="000920F3">
      <w:pPr>
        <w:pStyle w:val="ListParagraph"/>
        <w:numPr>
          <w:ilvl w:val="0"/>
          <w:numId w:val="4"/>
        </w:numPr>
        <w:spacing w:before="0" w:after="0"/>
        <w:ind w:left="567" w:hanging="283"/>
        <w:contextualSpacing w:val="0"/>
        <w:jc w:val="both"/>
        <w:rPr>
          <w:rFonts w:ascii="Arial" w:hAnsi="Arial" w:cs="Arial"/>
          <w:lang w:val="fr-CH"/>
        </w:rPr>
      </w:pPr>
      <w:r w:rsidRPr="000920F3">
        <w:rPr>
          <w:rFonts w:ascii="Arial" w:hAnsi="Arial" w:cs="Arial"/>
          <w:lang w:val="fr-CH"/>
        </w:rPr>
        <w:t>s</w:t>
      </w:r>
      <w:r w:rsidR="00D4136E" w:rsidRPr="000920F3">
        <w:rPr>
          <w:rFonts w:ascii="Arial" w:hAnsi="Arial" w:cs="Arial"/>
          <w:lang w:val="fr-CH"/>
        </w:rPr>
        <w:t>oit d’une prime d’amélioration,</w:t>
      </w:r>
    </w:p>
    <w:p w14:paraId="6D27CE41" w14:textId="206A9350" w:rsidR="00D4136E" w:rsidRPr="000920F3" w:rsidRDefault="00EF5912" w:rsidP="000920F3">
      <w:pPr>
        <w:pStyle w:val="ListParagraph"/>
        <w:numPr>
          <w:ilvl w:val="0"/>
          <w:numId w:val="4"/>
        </w:numPr>
        <w:spacing w:before="0" w:after="0"/>
        <w:ind w:left="567" w:hanging="283"/>
        <w:contextualSpacing w:val="0"/>
        <w:jc w:val="both"/>
        <w:rPr>
          <w:rFonts w:ascii="Arial" w:hAnsi="Arial" w:cs="Arial"/>
          <w:lang w:val="fr-CH"/>
        </w:rPr>
      </w:pPr>
      <w:r w:rsidRPr="000920F3">
        <w:rPr>
          <w:rFonts w:ascii="Arial" w:hAnsi="Arial" w:cs="Arial"/>
          <w:lang w:val="fr-CH"/>
        </w:rPr>
        <w:t>s</w:t>
      </w:r>
      <w:r w:rsidR="00D4136E" w:rsidRPr="000920F3">
        <w:rPr>
          <w:rFonts w:ascii="Arial" w:hAnsi="Arial" w:cs="Arial"/>
          <w:lang w:val="fr-CH"/>
        </w:rPr>
        <w:t>oit d’une prime pour aménagements spéciaux répondant aux besoins de personnes</w:t>
      </w:r>
      <w:r w:rsidR="00CC4CC1" w:rsidRPr="000920F3">
        <w:rPr>
          <w:rFonts w:ascii="Arial" w:hAnsi="Arial" w:cs="Arial"/>
          <w:lang w:val="fr-CH"/>
        </w:rPr>
        <w:t xml:space="preserve"> </w:t>
      </w:r>
      <w:r w:rsidR="00D4136E" w:rsidRPr="000920F3">
        <w:rPr>
          <w:rFonts w:ascii="Arial" w:hAnsi="Arial" w:cs="Arial"/>
          <w:lang w:val="fr-CH"/>
        </w:rPr>
        <w:t>en situation de handicap,</w:t>
      </w:r>
    </w:p>
    <w:p w14:paraId="2B208FB2" w14:textId="3527DC2D" w:rsidR="00D4136E" w:rsidRPr="000920F3" w:rsidRDefault="00EF5912" w:rsidP="000920F3">
      <w:pPr>
        <w:pStyle w:val="ListParagraph"/>
        <w:numPr>
          <w:ilvl w:val="0"/>
          <w:numId w:val="4"/>
        </w:numPr>
        <w:spacing w:before="0" w:after="0"/>
        <w:ind w:left="567" w:hanging="283"/>
        <w:contextualSpacing w:val="0"/>
        <w:jc w:val="both"/>
        <w:rPr>
          <w:rFonts w:ascii="Arial" w:hAnsi="Arial" w:cs="Arial"/>
          <w:lang w:val="fr-CH"/>
        </w:rPr>
      </w:pPr>
      <w:r w:rsidRPr="000920F3">
        <w:rPr>
          <w:rFonts w:ascii="Arial" w:hAnsi="Arial" w:cs="Arial"/>
          <w:lang w:val="fr-CH"/>
        </w:rPr>
        <w:t>s</w:t>
      </w:r>
      <w:r w:rsidR="00D4136E" w:rsidRPr="000920F3">
        <w:rPr>
          <w:rFonts w:ascii="Arial" w:hAnsi="Arial" w:cs="Arial"/>
          <w:lang w:val="fr-CH"/>
        </w:rPr>
        <w:t>oit d’une prime de création d’un logement intégré.</w:t>
      </w:r>
    </w:p>
    <w:p w14:paraId="1B3571B7" w14:textId="77777777" w:rsidR="00D4136E" w:rsidRPr="000920F3" w:rsidRDefault="00D4136E" w:rsidP="000920F3">
      <w:pPr>
        <w:spacing w:before="0" w:after="0"/>
        <w:jc w:val="both"/>
        <w:rPr>
          <w:rFonts w:ascii="Arial" w:hAnsi="Arial" w:cs="Arial"/>
          <w:lang w:val="fr-CH"/>
        </w:rPr>
      </w:pPr>
    </w:p>
    <w:p w14:paraId="6C5828FC" w14:textId="4228BF03" w:rsidR="00D4136E" w:rsidRPr="000920F3" w:rsidRDefault="00D4136E" w:rsidP="000920F3">
      <w:pPr>
        <w:spacing w:before="0" w:after="0"/>
        <w:jc w:val="both"/>
        <w:rPr>
          <w:rFonts w:ascii="Arial" w:hAnsi="Arial" w:cs="Arial"/>
          <w:b/>
          <w:bCs/>
          <w:lang w:val="fr-CH"/>
        </w:rPr>
      </w:pPr>
      <w:r w:rsidRPr="000920F3">
        <w:rPr>
          <w:rFonts w:ascii="Arial" w:hAnsi="Arial" w:cs="Arial"/>
          <w:b/>
          <w:bCs/>
          <w:lang w:val="fr-CH"/>
        </w:rPr>
        <w:t>Art. 3. - La demande</w:t>
      </w:r>
    </w:p>
    <w:p w14:paraId="487EFB73" w14:textId="77777777" w:rsidR="00C63AE7" w:rsidRPr="000920F3" w:rsidRDefault="00C63AE7" w:rsidP="000920F3">
      <w:pPr>
        <w:spacing w:before="0" w:after="0"/>
        <w:jc w:val="both"/>
        <w:rPr>
          <w:rFonts w:ascii="Arial" w:hAnsi="Arial" w:cs="Arial"/>
          <w:u w:val="single"/>
          <w:lang w:val="fr-CH"/>
        </w:rPr>
      </w:pPr>
    </w:p>
    <w:p w14:paraId="0D292B89" w14:textId="34B234FF" w:rsidR="00D4136E" w:rsidRDefault="00D4136E" w:rsidP="000920F3">
      <w:pPr>
        <w:spacing w:before="0" w:after="0"/>
        <w:jc w:val="both"/>
        <w:rPr>
          <w:rFonts w:ascii="Arial" w:hAnsi="Arial" w:cs="Arial"/>
          <w:lang w:val="fr-CH"/>
        </w:rPr>
      </w:pPr>
      <w:r w:rsidRPr="000920F3">
        <w:rPr>
          <w:rFonts w:ascii="Arial" w:hAnsi="Arial" w:cs="Arial"/>
          <w:lang w:val="fr-CH"/>
        </w:rPr>
        <w:t xml:space="preserve">Les personnes prévues à l'article 2 devront adresser une demande en vue de l'obtention d'une aide communale au logement au Collège des bourgmestre et échevins de la </w:t>
      </w:r>
      <w:r w:rsidR="00EF5912" w:rsidRPr="000920F3">
        <w:rPr>
          <w:rFonts w:ascii="Arial" w:hAnsi="Arial" w:cs="Arial"/>
          <w:lang w:val="fr-CH"/>
        </w:rPr>
        <w:t xml:space="preserve">Ville </w:t>
      </w:r>
      <w:r w:rsidRPr="000920F3">
        <w:rPr>
          <w:rFonts w:ascii="Arial" w:hAnsi="Arial" w:cs="Arial"/>
          <w:lang w:val="fr-CH"/>
        </w:rPr>
        <w:t xml:space="preserve">moyennant un formulaire spécial mis à leur disposition par le Service Logement ou sur le site internet de la </w:t>
      </w:r>
      <w:r w:rsidR="00A4706D" w:rsidRPr="000920F3">
        <w:rPr>
          <w:rFonts w:ascii="Arial" w:hAnsi="Arial" w:cs="Arial"/>
          <w:lang w:val="fr-CH"/>
        </w:rPr>
        <w:t>Ville</w:t>
      </w:r>
      <w:r w:rsidRPr="000920F3">
        <w:rPr>
          <w:rFonts w:ascii="Arial" w:hAnsi="Arial" w:cs="Arial"/>
          <w:lang w:val="fr-CH"/>
        </w:rPr>
        <w:t xml:space="preserve"> (</w:t>
      </w:r>
      <w:hyperlink r:id="rId9" w:history="1">
        <w:r w:rsidR="007005D5" w:rsidRPr="00480495">
          <w:rPr>
            <w:rStyle w:val="Hyperlink"/>
            <w:rFonts w:ascii="Arial" w:hAnsi="Arial" w:cs="Arial"/>
            <w:i/>
            <w:iCs/>
            <w:lang w:val="fr-CH"/>
          </w:rPr>
          <w:t>www.dudelange.lu</w:t>
        </w:r>
      </w:hyperlink>
      <w:r w:rsidR="00F81807" w:rsidRPr="000920F3">
        <w:rPr>
          <w:rFonts w:ascii="Arial" w:hAnsi="Arial" w:cs="Arial"/>
          <w:i/>
          <w:iCs/>
          <w:lang w:val="fr-CH"/>
        </w:rPr>
        <w:t>)</w:t>
      </w:r>
      <w:r w:rsidR="004F3A7F" w:rsidRPr="000920F3">
        <w:rPr>
          <w:rFonts w:ascii="Arial" w:hAnsi="Arial" w:cs="Arial"/>
          <w:i/>
          <w:iCs/>
          <w:lang w:val="fr-CH"/>
        </w:rPr>
        <w:t>.</w:t>
      </w:r>
    </w:p>
    <w:p w14:paraId="055EABD8" w14:textId="77777777" w:rsidR="007005D5" w:rsidRPr="000920F3" w:rsidRDefault="007005D5" w:rsidP="000920F3">
      <w:pPr>
        <w:spacing w:before="0" w:after="0"/>
        <w:jc w:val="both"/>
        <w:rPr>
          <w:rFonts w:ascii="Arial" w:hAnsi="Arial" w:cs="Arial"/>
          <w:lang w:val="fr-CH"/>
        </w:rPr>
      </w:pPr>
    </w:p>
    <w:p w14:paraId="0FF99940" w14:textId="7F77CE1A" w:rsidR="00D4136E" w:rsidRPr="000920F3" w:rsidRDefault="00D4136E" w:rsidP="000920F3">
      <w:pPr>
        <w:spacing w:before="0" w:after="0"/>
        <w:jc w:val="both"/>
        <w:rPr>
          <w:rFonts w:ascii="Arial" w:hAnsi="Arial" w:cs="Arial"/>
          <w:lang w:val="fr-CH"/>
        </w:rPr>
      </w:pPr>
      <w:r w:rsidRPr="000920F3">
        <w:rPr>
          <w:rFonts w:ascii="Arial" w:hAnsi="Arial" w:cs="Arial"/>
          <w:lang w:val="fr-CH"/>
        </w:rPr>
        <w:t>Elles devront être accompagnées d’une copie de la décision ministérielle accordant aux demandeurs une des primes mentionnées à l’article 2.</w:t>
      </w:r>
    </w:p>
    <w:p w14:paraId="656ED6BF" w14:textId="77777777" w:rsidR="008754D5" w:rsidRPr="000920F3" w:rsidRDefault="008754D5" w:rsidP="000920F3">
      <w:pPr>
        <w:spacing w:before="0" w:after="0"/>
        <w:jc w:val="both"/>
        <w:rPr>
          <w:rFonts w:ascii="Arial" w:hAnsi="Arial" w:cs="Arial"/>
          <w:lang w:val="fr-CH"/>
        </w:rPr>
      </w:pPr>
    </w:p>
    <w:p w14:paraId="209FE732" w14:textId="10CE1FFC" w:rsidR="00BF6572" w:rsidRPr="000920F3" w:rsidRDefault="00BF6572" w:rsidP="000920F3">
      <w:pPr>
        <w:spacing w:before="0" w:after="0"/>
        <w:jc w:val="both"/>
        <w:rPr>
          <w:rFonts w:ascii="Arial" w:hAnsi="Arial" w:cs="Arial"/>
          <w:lang w:val="fr-CH"/>
        </w:rPr>
      </w:pPr>
      <w:r w:rsidRPr="000920F3">
        <w:rPr>
          <w:rFonts w:ascii="Arial" w:hAnsi="Arial" w:cs="Arial"/>
          <w:lang w:val="fr-CH"/>
        </w:rPr>
        <w:t>Elles ne peuvent être introduites qu'après l'occupation effective du logement par lesdites personnes.</w:t>
      </w:r>
    </w:p>
    <w:p w14:paraId="146BEADF" w14:textId="77777777" w:rsidR="002C0DA7" w:rsidRPr="000920F3" w:rsidRDefault="002C0DA7" w:rsidP="000920F3">
      <w:pPr>
        <w:spacing w:before="0" w:after="0"/>
        <w:jc w:val="both"/>
        <w:rPr>
          <w:rFonts w:ascii="Arial" w:hAnsi="Arial" w:cs="Arial"/>
          <w:lang w:val="fr-CH"/>
        </w:rPr>
      </w:pPr>
    </w:p>
    <w:p w14:paraId="3175384A" w14:textId="77777777" w:rsidR="00BF6572" w:rsidRPr="000920F3" w:rsidRDefault="00BF6572" w:rsidP="000920F3">
      <w:pPr>
        <w:spacing w:before="0" w:after="0"/>
        <w:jc w:val="both"/>
        <w:rPr>
          <w:rFonts w:ascii="Arial" w:hAnsi="Arial" w:cs="Arial"/>
          <w:b/>
          <w:bCs/>
          <w:lang w:val="fr-CH"/>
        </w:rPr>
      </w:pPr>
      <w:r w:rsidRPr="000920F3">
        <w:rPr>
          <w:rFonts w:ascii="Arial" w:hAnsi="Arial" w:cs="Arial"/>
          <w:b/>
          <w:bCs/>
          <w:lang w:val="fr-CH"/>
        </w:rPr>
        <w:t xml:space="preserve">Art. 4. - Conditions générales </w:t>
      </w:r>
    </w:p>
    <w:p w14:paraId="1ED9A130" w14:textId="77777777" w:rsidR="002C0DA7" w:rsidRPr="000920F3" w:rsidRDefault="002C0DA7" w:rsidP="000920F3">
      <w:pPr>
        <w:spacing w:before="0" w:after="0"/>
        <w:jc w:val="both"/>
        <w:rPr>
          <w:rFonts w:ascii="Arial" w:hAnsi="Arial" w:cs="Arial"/>
          <w:lang w:val="fr-CH"/>
        </w:rPr>
      </w:pPr>
    </w:p>
    <w:p w14:paraId="78FD4187" w14:textId="4EADC08A" w:rsidR="00BF6572" w:rsidRPr="000920F3" w:rsidRDefault="00BF6572" w:rsidP="000920F3">
      <w:pPr>
        <w:spacing w:before="0" w:after="0"/>
        <w:jc w:val="both"/>
        <w:rPr>
          <w:rFonts w:ascii="Arial" w:hAnsi="Arial" w:cs="Arial"/>
          <w:lang w:val="fr-CH"/>
        </w:rPr>
      </w:pPr>
      <w:r w:rsidRPr="000920F3">
        <w:rPr>
          <w:rFonts w:ascii="Arial" w:hAnsi="Arial" w:cs="Arial"/>
          <w:lang w:val="fr-CH"/>
        </w:rPr>
        <w:lastRenderedPageBreak/>
        <w:t>Les personnes bénéficiaires d’une aide communale au logement doivent établir leur résidence principale et permanente pendant au moins deux ans (2) dans le logement pour lequel l’aide a été demandée.</w:t>
      </w:r>
    </w:p>
    <w:p w14:paraId="5F5F571E" w14:textId="77777777" w:rsidR="004F3A7F" w:rsidRPr="000920F3" w:rsidRDefault="004F3A7F" w:rsidP="000920F3">
      <w:pPr>
        <w:spacing w:before="0" w:after="0"/>
        <w:jc w:val="both"/>
        <w:rPr>
          <w:rFonts w:ascii="Arial" w:hAnsi="Arial" w:cs="Arial"/>
          <w:lang w:val="fr-CH"/>
        </w:rPr>
      </w:pPr>
    </w:p>
    <w:p w14:paraId="26C7BF4C" w14:textId="7AC05E99" w:rsidR="00BF6572" w:rsidRPr="000920F3" w:rsidRDefault="00BF6572" w:rsidP="000920F3">
      <w:pPr>
        <w:spacing w:before="0" w:after="0"/>
        <w:jc w:val="both"/>
        <w:rPr>
          <w:rFonts w:ascii="Arial" w:hAnsi="Arial" w:cs="Arial"/>
          <w:lang w:val="fr-CH"/>
        </w:rPr>
      </w:pPr>
      <w:r w:rsidRPr="000920F3">
        <w:rPr>
          <w:rFonts w:ascii="Arial" w:hAnsi="Arial" w:cs="Arial"/>
          <w:lang w:val="fr-CH"/>
        </w:rPr>
        <w:t>La date de l’inscription du bénéficiaire à cette adresse dans le registre communal en permettra le contrôle.</w:t>
      </w:r>
    </w:p>
    <w:p w14:paraId="72ACE230" w14:textId="77777777" w:rsidR="0037513C" w:rsidRPr="000920F3" w:rsidRDefault="0037513C" w:rsidP="000920F3">
      <w:pPr>
        <w:spacing w:before="0" w:after="0"/>
        <w:jc w:val="both"/>
        <w:rPr>
          <w:rFonts w:ascii="Arial" w:hAnsi="Arial" w:cs="Arial"/>
          <w:lang w:val="fr-CH"/>
        </w:rPr>
      </w:pPr>
    </w:p>
    <w:p w14:paraId="580285C6" w14:textId="5DC519CE" w:rsidR="00BF6572" w:rsidRPr="000920F3" w:rsidRDefault="00BF6572" w:rsidP="000920F3">
      <w:pPr>
        <w:spacing w:before="0" w:after="0"/>
        <w:jc w:val="both"/>
        <w:rPr>
          <w:rFonts w:ascii="Arial" w:hAnsi="Arial" w:cs="Arial"/>
          <w:lang w:val="fr-CH"/>
        </w:rPr>
      </w:pPr>
      <w:r w:rsidRPr="000920F3">
        <w:rPr>
          <w:rFonts w:ascii="Arial" w:hAnsi="Arial" w:cs="Arial"/>
          <w:lang w:val="fr-CH"/>
        </w:rPr>
        <w:t xml:space="preserve">Une aide communale au logement ne peut être accordée que si l’immeuble concerné est conforme aux réglementations en vigueur, notamment au plan d’aménagement général, au plan d’aménagement particulier, au </w:t>
      </w:r>
      <w:r w:rsidR="00027393" w:rsidRPr="000920F3">
        <w:rPr>
          <w:rFonts w:ascii="Arial" w:hAnsi="Arial" w:cs="Arial"/>
          <w:lang w:val="fr-CH"/>
        </w:rPr>
        <w:t>r</w:t>
      </w:r>
      <w:r w:rsidRPr="000920F3">
        <w:rPr>
          <w:rFonts w:ascii="Arial" w:hAnsi="Arial" w:cs="Arial"/>
          <w:lang w:val="fr-CH"/>
        </w:rPr>
        <w:t xml:space="preserve">èglement sur les </w:t>
      </w:r>
      <w:r w:rsidR="00027393" w:rsidRPr="000920F3">
        <w:rPr>
          <w:rFonts w:ascii="Arial" w:hAnsi="Arial" w:cs="Arial"/>
          <w:lang w:val="fr-CH"/>
        </w:rPr>
        <w:t>b</w:t>
      </w:r>
      <w:r w:rsidRPr="000920F3">
        <w:rPr>
          <w:rFonts w:ascii="Arial" w:hAnsi="Arial" w:cs="Arial"/>
          <w:lang w:val="fr-CH"/>
        </w:rPr>
        <w:t xml:space="preserve">âtisses, les </w:t>
      </w:r>
      <w:r w:rsidR="00E937C7" w:rsidRPr="000920F3">
        <w:rPr>
          <w:rFonts w:ascii="Arial" w:hAnsi="Arial" w:cs="Arial"/>
          <w:lang w:val="fr-CH"/>
        </w:rPr>
        <w:t>v</w:t>
      </w:r>
      <w:r w:rsidRPr="000920F3">
        <w:rPr>
          <w:rFonts w:ascii="Arial" w:hAnsi="Arial" w:cs="Arial"/>
          <w:lang w:val="fr-CH"/>
        </w:rPr>
        <w:t>oies publiques et les</w:t>
      </w:r>
      <w:r w:rsidR="00E937C7" w:rsidRPr="000920F3">
        <w:rPr>
          <w:rFonts w:ascii="Arial" w:hAnsi="Arial" w:cs="Arial"/>
          <w:lang w:val="fr-CH"/>
        </w:rPr>
        <w:t xml:space="preserve"> s</w:t>
      </w:r>
      <w:r w:rsidRPr="000920F3">
        <w:rPr>
          <w:rFonts w:ascii="Arial" w:hAnsi="Arial" w:cs="Arial"/>
          <w:lang w:val="fr-CH"/>
        </w:rPr>
        <w:t>ites, aux autorisations de bâtir concernant l’immeuble abritant le logement en question.</w:t>
      </w:r>
    </w:p>
    <w:p w14:paraId="39C135AE" w14:textId="77777777" w:rsidR="002C0DA7" w:rsidRPr="000920F3" w:rsidRDefault="002C0DA7" w:rsidP="000920F3">
      <w:pPr>
        <w:spacing w:before="0" w:after="0"/>
        <w:jc w:val="both"/>
        <w:rPr>
          <w:rFonts w:ascii="Arial" w:hAnsi="Arial" w:cs="Arial"/>
          <w:lang w:val="fr-CH"/>
        </w:rPr>
      </w:pPr>
    </w:p>
    <w:p w14:paraId="73D2DB7D" w14:textId="77777777" w:rsidR="00BF6572" w:rsidRPr="000920F3" w:rsidRDefault="00BF6572" w:rsidP="000920F3">
      <w:pPr>
        <w:spacing w:before="0" w:after="0"/>
        <w:jc w:val="both"/>
        <w:rPr>
          <w:rFonts w:ascii="Arial" w:hAnsi="Arial" w:cs="Arial"/>
          <w:b/>
          <w:bCs/>
          <w:lang w:val="fr-CH"/>
        </w:rPr>
      </w:pPr>
      <w:r w:rsidRPr="000920F3">
        <w:rPr>
          <w:rFonts w:ascii="Arial" w:hAnsi="Arial" w:cs="Arial"/>
          <w:b/>
          <w:bCs/>
          <w:lang w:val="fr-CH"/>
        </w:rPr>
        <w:t xml:space="preserve">Art. 5.- Montant des aides accordées </w:t>
      </w:r>
    </w:p>
    <w:p w14:paraId="7A3AE572" w14:textId="77777777" w:rsidR="002C0DA7" w:rsidRPr="000920F3" w:rsidRDefault="002C0DA7" w:rsidP="000920F3">
      <w:pPr>
        <w:spacing w:before="0" w:after="0"/>
        <w:jc w:val="both"/>
        <w:rPr>
          <w:rFonts w:ascii="Arial" w:hAnsi="Arial" w:cs="Arial"/>
          <w:u w:val="single"/>
          <w:lang w:val="fr-CH"/>
        </w:rPr>
      </w:pPr>
    </w:p>
    <w:p w14:paraId="7B3B2D16" w14:textId="0F6B02CC" w:rsidR="00BF6572" w:rsidRPr="000920F3" w:rsidRDefault="00BF6572" w:rsidP="000920F3">
      <w:pPr>
        <w:spacing w:before="0" w:after="0"/>
        <w:jc w:val="both"/>
        <w:rPr>
          <w:rFonts w:ascii="Arial" w:hAnsi="Arial" w:cs="Arial"/>
          <w:lang w:val="fr-CH"/>
        </w:rPr>
      </w:pPr>
      <w:r w:rsidRPr="000920F3">
        <w:rPr>
          <w:rFonts w:ascii="Arial" w:hAnsi="Arial" w:cs="Arial"/>
          <w:lang w:val="fr-CH"/>
        </w:rPr>
        <w:t>Le montant de l’aide communale au logement est fixé comme suit</w:t>
      </w:r>
      <w:r w:rsidR="000920F3">
        <w:rPr>
          <w:rFonts w:ascii="Arial" w:hAnsi="Arial" w:cs="Arial"/>
          <w:lang w:val="fr-CH"/>
        </w:rPr>
        <w:t> :</w:t>
      </w:r>
    </w:p>
    <w:p w14:paraId="26E292C3" w14:textId="77777777" w:rsidR="00CD1F38" w:rsidRPr="000920F3" w:rsidRDefault="00CD1F38" w:rsidP="000920F3">
      <w:pPr>
        <w:spacing w:before="0" w:after="0"/>
        <w:jc w:val="both"/>
        <w:rPr>
          <w:rFonts w:ascii="Arial" w:hAnsi="Arial" w:cs="Arial"/>
          <w:lang w:val="fr-CH"/>
        </w:rPr>
      </w:pPr>
    </w:p>
    <w:p w14:paraId="283DADBD" w14:textId="0DD6B585" w:rsidR="00BF6572" w:rsidRDefault="00B76B93" w:rsidP="000920F3">
      <w:pPr>
        <w:pStyle w:val="ListParagraph"/>
        <w:numPr>
          <w:ilvl w:val="0"/>
          <w:numId w:val="6"/>
        </w:numPr>
        <w:spacing w:before="0" w:after="0"/>
        <w:ind w:left="567" w:hanging="283"/>
        <w:jc w:val="both"/>
        <w:rPr>
          <w:rFonts w:ascii="Arial" w:hAnsi="Arial" w:cs="Arial"/>
          <w:lang w:val="fr-CH"/>
        </w:rPr>
      </w:pPr>
      <w:r w:rsidRPr="56513F90">
        <w:rPr>
          <w:rFonts w:ascii="Arial" w:hAnsi="Arial" w:cs="Arial"/>
          <w:lang w:val="fr-CH"/>
        </w:rPr>
        <w:t>p</w:t>
      </w:r>
      <w:r w:rsidR="00BF6572" w:rsidRPr="56513F90">
        <w:rPr>
          <w:rFonts w:ascii="Arial" w:hAnsi="Arial" w:cs="Arial"/>
          <w:lang w:val="fr-CH"/>
        </w:rPr>
        <w:t xml:space="preserve">our la prime d’accession à la propriété, un supplément à la prime d’accession à la propriété équivalant à </w:t>
      </w:r>
      <w:r w:rsidR="008D09F7">
        <w:rPr>
          <w:rFonts w:ascii="Arial" w:hAnsi="Arial" w:cs="Arial"/>
          <w:lang w:val="fr-CH"/>
        </w:rPr>
        <w:t>un maximum de 50</w:t>
      </w:r>
      <w:r w:rsidR="00ED0C0D" w:rsidRPr="56513F90">
        <w:rPr>
          <w:rFonts w:ascii="Arial" w:hAnsi="Arial" w:cs="Arial"/>
          <w:lang w:val="fr-CH"/>
        </w:rPr>
        <w:t xml:space="preserve">% </w:t>
      </w:r>
      <w:r w:rsidR="00BF6572" w:rsidRPr="56513F90">
        <w:rPr>
          <w:rFonts w:ascii="Arial" w:hAnsi="Arial" w:cs="Arial"/>
          <w:lang w:val="fr-CH"/>
        </w:rPr>
        <w:t>du montant de la prime accordée par l’Etat</w:t>
      </w:r>
      <w:r w:rsidR="001863D5">
        <w:rPr>
          <w:rFonts w:ascii="Arial" w:hAnsi="Arial" w:cs="Arial"/>
          <w:lang w:val="fr-CH"/>
        </w:rPr>
        <w:t> </w:t>
      </w:r>
      <w:r w:rsidR="00A630E1" w:rsidRPr="56513F90">
        <w:rPr>
          <w:rFonts w:ascii="Arial" w:hAnsi="Arial" w:cs="Arial"/>
          <w:lang w:val="fr-CH"/>
        </w:rPr>
        <w:t>;</w:t>
      </w:r>
    </w:p>
    <w:p w14:paraId="3A3C1EE5" w14:textId="77777777" w:rsidR="00A630E1" w:rsidRPr="000920F3" w:rsidRDefault="00A630E1" w:rsidP="00A630E1">
      <w:pPr>
        <w:pStyle w:val="ListParagraph"/>
        <w:spacing w:before="0" w:after="0"/>
        <w:ind w:left="567"/>
        <w:jc w:val="both"/>
        <w:rPr>
          <w:rFonts w:ascii="Arial" w:hAnsi="Arial" w:cs="Arial"/>
          <w:lang w:val="fr-CH"/>
        </w:rPr>
      </w:pPr>
    </w:p>
    <w:p w14:paraId="613EF22A" w14:textId="5F4FB3D0" w:rsidR="00BF6572" w:rsidRDefault="00ED0C0D" w:rsidP="000920F3">
      <w:pPr>
        <w:pStyle w:val="ListParagraph"/>
        <w:numPr>
          <w:ilvl w:val="0"/>
          <w:numId w:val="6"/>
        </w:numPr>
        <w:spacing w:before="0" w:after="0"/>
        <w:ind w:left="567" w:hanging="283"/>
        <w:jc w:val="both"/>
        <w:rPr>
          <w:rFonts w:ascii="Arial" w:hAnsi="Arial" w:cs="Arial"/>
          <w:lang w:val="fr-CH"/>
        </w:rPr>
      </w:pPr>
      <w:r>
        <w:rPr>
          <w:rFonts w:ascii="Arial" w:hAnsi="Arial" w:cs="Arial"/>
          <w:lang w:val="fr-CH"/>
        </w:rPr>
        <w:t>p</w:t>
      </w:r>
      <w:r w:rsidR="00BF6572" w:rsidRPr="000920F3">
        <w:rPr>
          <w:rFonts w:ascii="Arial" w:hAnsi="Arial" w:cs="Arial"/>
          <w:lang w:val="fr-CH"/>
        </w:rPr>
        <w:t xml:space="preserve">our la prime d’amélioration, un supplément forfaitaire à la prime d’amélioration accordée par l’Etat d’un montant </w:t>
      </w:r>
      <w:r w:rsidR="00BF6572" w:rsidRPr="00EB5318">
        <w:rPr>
          <w:rFonts w:ascii="Arial" w:hAnsi="Arial" w:cs="Arial"/>
          <w:lang w:val="fr-CH"/>
        </w:rPr>
        <w:t>de 1</w:t>
      </w:r>
      <w:r w:rsidR="00EB5318" w:rsidRPr="00EB5318">
        <w:rPr>
          <w:rFonts w:ascii="Arial" w:hAnsi="Arial" w:cs="Arial"/>
          <w:lang w:val="fr-CH"/>
        </w:rPr>
        <w:t>’</w:t>
      </w:r>
      <w:r w:rsidR="00BF6572" w:rsidRPr="00EB5318">
        <w:rPr>
          <w:rFonts w:ascii="Arial" w:hAnsi="Arial" w:cs="Arial"/>
          <w:lang w:val="fr-CH"/>
        </w:rPr>
        <w:t>500,</w:t>
      </w:r>
      <w:r w:rsidR="00EB5318" w:rsidRPr="00EB5318">
        <w:rPr>
          <w:rFonts w:ascii="Arial" w:hAnsi="Arial" w:cs="Arial"/>
          <w:lang w:val="fr-CH"/>
        </w:rPr>
        <w:t>- € ;</w:t>
      </w:r>
    </w:p>
    <w:p w14:paraId="765FAEEF" w14:textId="77777777" w:rsidR="00A630E1" w:rsidRPr="000920F3" w:rsidRDefault="00A630E1" w:rsidP="00A630E1">
      <w:pPr>
        <w:pStyle w:val="ListParagraph"/>
        <w:spacing w:before="0" w:after="0"/>
        <w:ind w:left="567"/>
        <w:jc w:val="both"/>
        <w:rPr>
          <w:rFonts w:ascii="Arial" w:hAnsi="Arial" w:cs="Arial"/>
          <w:lang w:val="fr-CH"/>
        </w:rPr>
      </w:pPr>
    </w:p>
    <w:p w14:paraId="429734DE" w14:textId="6788795B" w:rsidR="00CD1F38" w:rsidRPr="006568CE" w:rsidRDefault="00EB5318" w:rsidP="000920F3">
      <w:pPr>
        <w:pStyle w:val="ListParagraph"/>
        <w:numPr>
          <w:ilvl w:val="0"/>
          <w:numId w:val="6"/>
        </w:numPr>
        <w:spacing w:before="0" w:after="0"/>
        <w:ind w:left="567" w:hanging="283"/>
        <w:jc w:val="both"/>
        <w:rPr>
          <w:rFonts w:ascii="Arial" w:hAnsi="Arial" w:cs="Arial"/>
          <w:lang w:val="fr-CH"/>
        </w:rPr>
      </w:pPr>
      <w:r w:rsidRPr="006568CE">
        <w:rPr>
          <w:rFonts w:ascii="Arial" w:hAnsi="Arial" w:cs="Arial"/>
          <w:lang w:val="fr-CH"/>
        </w:rPr>
        <w:t>p</w:t>
      </w:r>
      <w:r w:rsidR="00BF6572" w:rsidRPr="006568CE">
        <w:rPr>
          <w:rFonts w:ascii="Arial" w:hAnsi="Arial" w:cs="Arial"/>
          <w:lang w:val="fr-CH"/>
        </w:rPr>
        <w:t xml:space="preserve">our la prime pour aménagements spéciaux répondant aux besoins de personnes en situation de handicap, un supplément à la prime équivalant à </w:t>
      </w:r>
      <w:r w:rsidR="0022129E">
        <w:rPr>
          <w:rFonts w:ascii="Arial" w:hAnsi="Arial" w:cs="Arial"/>
          <w:lang w:val="fr-CH"/>
        </w:rPr>
        <w:t xml:space="preserve">un maximum de </w:t>
      </w:r>
      <w:r w:rsidR="00BF6572" w:rsidRPr="006568CE">
        <w:rPr>
          <w:rFonts w:ascii="Arial" w:hAnsi="Arial" w:cs="Arial"/>
          <w:lang w:val="fr-CH"/>
        </w:rPr>
        <w:t>50% du montant de la prime accordée par l’Etat</w:t>
      </w:r>
      <w:r w:rsidR="006568CE">
        <w:rPr>
          <w:rFonts w:ascii="Arial" w:hAnsi="Arial" w:cs="Arial"/>
          <w:lang w:val="fr-CH"/>
        </w:rPr>
        <w:t> ;</w:t>
      </w:r>
    </w:p>
    <w:p w14:paraId="1DCAB2E1" w14:textId="77777777" w:rsidR="00A630E1" w:rsidRDefault="00A630E1" w:rsidP="00A630E1">
      <w:pPr>
        <w:pStyle w:val="ListParagraph"/>
        <w:spacing w:before="0" w:after="0"/>
        <w:ind w:left="567"/>
        <w:jc w:val="both"/>
        <w:rPr>
          <w:rFonts w:ascii="Arial" w:hAnsi="Arial" w:cs="Arial"/>
          <w:lang w:val="fr-CH"/>
        </w:rPr>
      </w:pPr>
    </w:p>
    <w:p w14:paraId="21E53F00" w14:textId="7E27B332" w:rsidR="00BF6572" w:rsidRDefault="00F45A6A" w:rsidP="007F15D5">
      <w:pPr>
        <w:pStyle w:val="ListParagraph"/>
        <w:numPr>
          <w:ilvl w:val="0"/>
          <w:numId w:val="6"/>
        </w:numPr>
        <w:spacing w:before="0" w:after="0"/>
        <w:ind w:left="567" w:hanging="283"/>
        <w:jc w:val="both"/>
        <w:rPr>
          <w:rFonts w:ascii="Arial" w:hAnsi="Arial" w:cs="Arial"/>
          <w:lang w:val="fr-CH"/>
        </w:rPr>
      </w:pPr>
      <w:r w:rsidRPr="00AA45F9">
        <w:rPr>
          <w:rFonts w:ascii="Arial" w:hAnsi="Arial" w:cs="Arial"/>
          <w:lang w:val="fr-CH"/>
        </w:rPr>
        <w:t>p</w:t>
      </w:r>
      <w:r w:rsidR="00BF6572" w:rsidRPr="00AA45F9">
        <w:rPr>
          <w:rFonts w:ascii="Arial" w:hAnsi="Arial" w:cs="Arial"/>
          <w:lang w:val="fr-CH"/>
        </w:rPr>
        <w:t xml:space="preserve">our la prime de création d’un logement intégré, un supplément forfaitaire à la prime de création d’un logement intégré de </w:t>
      </w:r>
      <w:r w:rsidR="00953ECF" w:rsidRPr="00AA45F9">
        <w:rPr>
          <w:rFonts w:ascii="Arial" w:hAnsi="Arial" w:cs="Arial"/>
          <w:lang w:val="fr-CH"/>
        </w:rPr>
        <w:t>2</w:t>
      </w:r>
      <w:r w:rsidR="00DF70D5" w:rsidRPr="00AA45F9">
        <w:rPr>
          <w:rFonts w:ascii="Arial" w:hAnsi="Arial" w:cs="Arial"/>
          <w:lang w:val="fr-CH"/>
        </w:rPr>
        <w:t>'</w:t>
      </w:r>
      <w:r w:rsidR="00953ECF" w:rsidRPr="00AA45F9">
        <w:rPr>
          <w:rFonts w:ascii="Arial" w:hAnsi="Arial" w:cs="Arial"/>
          <w:lang w:val="fr-CH"/>
        </w:rPr>
        <w:t>5</w:t>
      </w:r>
      <w:r w:rsidR="00BF6572" w:rsidRPr="00AA45F9">
        <w:rPr>
          <w:rFonts w:ascii="Arial" w:hAnsi="Arial" w:cs="Arial"/>
          <w:lang w:val="fr-CH"/>
        </w:rPr>
        <w:t>00</w:t>
      </w:r>
      <w:r w:rsidR="00DF70D5" w:rsidRPr="00AA45F9">
        <w:rPr>
          <w:rFonts w:ascii="Arial" w:hAnsi="Arial" w:cs="Arial"/>
          <w:lang w:val="fr-CH"/>
        </w:rPr>
        <w:t xml:space="preserve">,- </w:t>
      </w:r>
      <w:r w:rsidR="00BF6572" w:rsidRPr="00AA45F9">
        <w:rPr>
          <w:rFonts w:ascii="Arial" w:hAnsi="Arial" w:cs="Arial"/>
          <w:lang w:val="fr-CH"/>
        </w:rPr>
        <w:t xml:space="preserve">€, respectivement de </w:t>
      </w:r>
      <w:r w:rsidR="00953ECF" w:rsidRPr="00AA45F9">
        <w:rPr>
          <w:rFonts w:ascii="Arial" w:hAnsi="Arial" w:cs="Arial"/>
          <w:lang w:val="fr-CH"/>
        </w:rPr>
        <w:t>5</w:t>
      </w:r>
      <w:r w:rsidR="00DF70D5" w:rsidRPr="00AA45F9">
        <w:rPr>
          <w:rFonts w:ascii="Arial" w:hAnsi="Arial" w:cs="Arial"/>
          <w:lang w:val="fr-CH"/>
        </w:rPr>
        <w:t>'</w:t>
      </w:r>
      <w:r w:rsidR="00BF6572" w:rsidRPr="00AA45F9">
        <w:rPr>
          <w:rFonts w:ascii="Arial" w:hAnsi="Arial" w:cs="Arial"/>
          <w:lang w:val="fr-CH"/>
        </w:rPr>
        <w:t>000</w:t>
      </w:r>
      <w:r w:rsidR="00DF70D5" w:rsidRPr="00AA45F9">
        <w:rPr>
          <w:rFonts w:ascii="Arial" w:hAnsi="Arial" w:cs="Arial"/>
          <w:lang w:val="fr-CH"/>
        </w:rPr>
        <w:t xml:space="preserve">,- </w:t>
      </w:r>
      <w:r w:rsidR="00BF6572" w:rsidRPr="00AA45F9">
        <w:rPr>
          <w:rFonts w:ascii="Arial" w:hAnsi="Arial" w:cs="Arial"/>
          <w:lang w:val="fr-CH"/>
        </w:rPr>
        <w:t xml:space="preserve">€ par logement intégré si la </w:t>
      </w:r>
      <w:r w:rsidR="00DF70D5" w:rsidRPr="00AA45F9">
        <w:rPr>
          <w:rFonts w:ascii="Arial" w:hAnsi="Arial" w:cs="Arial"/>
          <w:lang w:val="fr-CH"/>
        </w:rPr>
        <w:t>1</w:t>
      </w:r>
      <w:r w:rsidR="00DF70D5" w:rsidRPr="00AA45F9">
        <w:rPr>
          <w:rFonts w:ascii="Arial" w:hAnsi="Arial" w:cs="Arial"/>
          <w:vertAlign w:val="superscript"/>
          <w:lang w:val="fr-CH"/>
        </w:rPr>
        <w:t>re</w:t>
      </w:r>
      <w:r w:rsidR="00DF70D5" w:rsidRPr="00AA45F9">
        <w:rPr>
          <w:rFonts w:ascii="Arial" w:hAnsi="Arial" w:cs="Arial"/>
          <w:lang w:val="fr-CH"/>
        </w:rPr>
        <w:t xml:space="preserve"> o</w:t>
      </w:r>
      <w:r w:rsidR="00BF6572" w:rsidRPr="00AA45F9">
        <w:rPr>
          <w:rFonts w:ascii="Arial" w:hAnsi="Arial" w:cs="Arial"/>
          <w:lang w:val="fr-CH"/>
        </w:rPr>
        <w:t xml:space="preserve">ccupation a lieu après le </w:t>
      </w:r>
      <w:r w:rsidR="007D2F79" w:rsidRPr="00AA45F9">
        <w:rPr>
          <w:rFonts w:ascii="Arial" w:hAnsi="Arial" w:cs="Arial"/>
          <w:lang w:val="fr-CH"/>
        </w:rPr>
        <w:t xml:space="preserve">7 août </w:t>
      </w:r>
      <w:r w:rsidR="00BF6572" w:rsidRPr="00AA45F9">
        <w:rPr>
          <w:rFonts w:ascii="Arial" w:hAnsi="Arial" w:cs="Arial"/>
          <w:lang w:val="fr-CH"/>
        </w:rPr>
        <w:t xml:space="preserve">2023 et qui est achevée avant </w:t>
      </w:r>
      <w:r w:rsidR="00DE0A91" w:rsidRPr="00AA45F9">
        <w:rPr>
          <w:rFonts w:ascii="Arial" w:hAnsi="Arial" w:cs="Arial"/>
          <w:lang w:val="fr-CH"/>
        </w:rPr>
        <w:t>le 31 décembre 2026.</w:t>
      </w:r>
    </w:p>
    <w:p w14:paraId="74E3743D" w14:textId="77777777" w:rsidR="003910FC" w:rsidRPr="000920F3" w:rsidRDefault="003910FC" w:rsidP="000920F3">
      <w:pPr>
        <w:spacing w:before="0" w:after="0"/>
        <w:jc w:val="both"/>
        <w:rPr>
          <w:rFonts w:ascii="Arial" w:hAnsi="Arial" w:cs="Arial"/>
          <w:lang w:val="fr-CH"/>
        </w:rPr>
      </w:pPr>
    </w:p>
    <w:p w14:paraId="72AE9EA4" w14:textId="2E1D2AF5" w:rsidR="00BF6572" w:rsidRPr="000920F3" w:rsidRDefault="00BF6572" w:rsidP="000920F3">
      <w:pPr>
        <w:spacing w:before="0" w:after="0"/>
        <w:jc w:val="both"/>
        <w:rPr>
          <w:rFonts w:ascii="Arial" w:hAnsi="Arial" w:cs="Arial"/>
          <w:lang w:val="fr-CH"/>
        </w:rPr>
      </w:pPr>
      <w:r w:rsidRPr="000920F3">
        <w:rPr>
          <w:rFonts w:ascii="Arial" w:hAnsi="Arial" w:cs="Arial"/>
          <w:lang w:val="fr-CH"/>
        </w:rPr>
        <w:t>Une seule demande par communauté domestique sera accordée.</w:t>
      </w:r>
    </w:p>
    <w:p w14:paraId="48B2C932" w14:textId="77777777" w:rsidR="002C0DA7" w:rsidRPr="000920F3" w:rsidRDefault="002C0DA7" w:rsidP="000920F3">
      <w:pPr>
        <w:spacing w:before="0" w:after="0"/>
        <w:jc w:val="both"/>
        <w:rPr>
          <w:rFonts w:ascii="Arial" w:hAnsi="Arial" w:cs="Arial"/>
          <w:lang w:val="fr-CH"/>
        </w:rPr>
      </w:pPr>
    </w:p>
    <w:p w14:paraId="3008E9E6" w14:textId="7B866F01" w:rsidR="00BF6572" w:rsidRPr="007005D5" w:rsidRDefault="00BF6572" w:rsidP="000920F3">
      <w:pPr>
        <w:spacing w:before="0" w:after="0"/>
        <w:jc w:val="both"/>
        <w:rPr>
          <w:rFonts w:ascii="Arial" w:hAnsi="Arial" w:cs="Arial"/>
          <w:b/>
          <w:bCs/>
          <w:lang w:val="fr-CH"/>
        </w:rPr>
      </w:pPr>
      <w:r w:rsidRPr="007005D5">
        <w:rPr>
          <w:rFonts w:ascii="Arial" w:hAnsi="Arial" w:cs="Arial"/>
          <w:b/>
          <w:bCs/>
          <w:lang w:val="fr-CH"/>
        </w:rPr>
        <w:t>Art. 6. - Prescription de la demande</w:t>
      </w:r>
    </w:p>
    <w:p w14:paraId="7E8DF4D2" w14:textId="77777777" w:rsidR="002C0DA7" w:rsidRPr="000920F3" w:rsidRDefault="002C0DA7" w:rsidP="000920F3">
      <w:pPr>
        <w:spacing w:before="0" w:after="0"/>
        <w:jc w:val="both"/>
        <w:rPr>
          <w:rFonts w:ascii="Arial" w:hAnsi="Arial" w:cs="Arial"/>
          <w:lang w:val="fr-CH"/>
        </w:rPr>
      </w:pPr>
    </w:p>
    <w:p w14:paraId="6101DAD2" w14:textId="31606702" w:rsidR="00BF6572" w:rsidRPr="000920F3" w:rsidRDefault="00BF6572" w:rsidP="000920F3">
      <w:pPr>
        <w:spacing w:before="0" w:after="0"/>
        <w:jc w:val="both"/>
        <w:rPr>
          <w:rFonts w:ascii="Arial" w:hAnsi="Arial" w:cs="Arial"/>
          <w:lang w:val="fr-CH"/>
        </w:rPr>
      </w:pPr>
      <w:r w:rsidRPr="000920F3">
        <w:rPr>
          <w:rFonts w:ascii="Arial" w:hAnsi="Arial" w:cs="Arial"/>
          <w:lang w:val="fr-CH"/>
        </w:rPr>
        <w:t xml:space="preserve">Les demandes en obtention des aides communales au logement prévues à l’article 5 devront être introduites au plus tard </w:t>
      </w:r>
      <w:r w:rsidR="00F6632F">
        <w:rPr>
          <w:rFonts w:ascii="Arial" w:hAnsi="Arial" w:cs="Arial"/>
          <w:lang w:val="fr-CH"/>
        </w:rPr>
        <w:t>12 mois</w:t>
      </w:r>
      <w:r w:rsidRPr="000920F3">
        <w:rPr>
          <w:rFonts w:ascii="Arial" w:hAnsi="Arial" w:cs="Arial"/>
          <w:lang w:val="fr-CH"/>
        </w:rPr>
        <w:t xml:space="preserve"> après la date de la décision ministérielle visée à l’article 3.</w:t>
      </w:r>
    </w:p>
    <w:p w14:paraId="39756B86" w14:textId="77777777" w:rsidR="00E30343" w:rsidRPr="000920F3" w:rsidRDefault="00E30343" w:rsidP="000920F3">
      <w:pPr>
        <w:spacing w:before="0" w:after="0"/>
        <w:jc w:val="both"/>
        <w:rPr>
          <w:rFonts w:ascii="Arial" w:hAnsi="Arial" w:cs="Arial"/>
          <w:lang w:val="fr-CH"/>
        </w:rPr>
      </w:pPr>
    </w:p>
    <w:p w14:paraId="1F3481F5" w14:textId="45E45797" w:rsidR="00BF6572" w:rsidRPr="005F0B8D" w:rsidRDefault="00BF6572" w:rsidP="000920F3">
      <w:pPr>
        <w:spacing w:before="0" w:after="0"/>
        <w:jc w:val="both"/>
        <w:rPr>
          <w:rFonts w:ascii="Arial" w:hAnsi="Arial" w:cs="Arial"/>
          <w:b/>
          <w:bCs/>
          <w:lang w:val="fr-CH"/>
        </w:rPr>
      </w:pPr>
      <w:r w:rsidRPr="005F0B8D">
        <w:rPr>
          <w:rFonts w:ascii="Arial" w:hAnsi="Arial" w:cs="Arial"/>
          <w:b/>
          <w:bCs/>
          <w:lang w:val="fr-CH"/>
        </w:rPr>
        <w:t>Art. 7.- Contrôle et restitution de l’aide</w:t>
      </w:r>
    </w:p>
    <w:p w14:paraId="475FE599" w14:textId="77777777" w:rsidR="002C0DA7" w:rsidRPr="000920F3" w:rsidRDefault="002C0DA7" w:rsidP="000920F3">
      <w:pPr>
        <w:spacing w:before="0" w:after="0"/>
        <w:jc w:val="both"/>
        <w:rPr>
          <w:rFonts w:ascii="Arial" w:hAnsi="Arial" w:cs="Arial"/>
          <w:u w:val="single"/>
          <w:lang w:val="fr-CH"/>
        </w:rPr>
      </w:pPr>
    </w:p>
    <w:p w14:paraId="3C6A5B69" w14:textId="64010462" w:rsidR="00BF6572" w:rsidRPr="000920F3" w:rsidRDefault="00BF6572" w:rsidP="000920F3">
      <w:pPr>
        <w:spacing w:before="0" w:after="0"/>
        <w:jc w:val="both"/>
        <w:rPr>
          <w:rFonts w:ascii="Arial" w:hAnsi="Arial" w:cs="Arial"/>
          <w:lang w:val="fr-CH"/>
        </w:rPr>
      </w:pPr>
      <w:r w:rsidRPr="000920F3">
        <w:rPr>
          <w:rFonts w:ascii="Arial" w:hAnsi="Arial" w:cs="Arial"/>
          <w:lang w:val="fr-CH"/>
        </w:rPr>
        <w:t>En cas de doute quant au respect des conditions d’octroi d’une aide communale, les agents communaux peuvent se rendre au logement pour lequel une aide communale est demandée, qu’il s’agisse du domicile du demandeur ou du bénéficiaire de l’aide, afin de procéder à tous les examens ou contrôles nécessaires.</w:t>
      </w:r>
    </w:p>
    <w:p w14:paraId="40622CF9" w14:textId="77777777" w:rsidR="00875793" w:rsidRPr="000920F3" w:rsidRDefault="00875793" w:rsidP="000920F3">
      <w:pPr>
        <w:spacing w:before="0" w:after="0"/>
        <w:jc w:val="both"/>
        <w:rPr>
          <w:rFonts w:ascii="Arial" w:hAnsi="Arial" w:cs="Arial"/>
          <w:lang w:val="fr-CH"/>
        </w:rPr>
      </w:pPr>
    </w:p>
    <w:p w14:paraId="4D1DB0E1" w14:textId="4EB1B3C7" w:rsidR="00341B98" w:rsidRPr="000920F3" w:rsidRDefault="00341B98" w:rsidP="000920F3">
      <w:pPr>
        <w:spacing w:before="0" w:after="0"/>
        <w:jc w:val="both"/>
        <w:rPr>
          <w:rFonts w:ascii="Arial" w:hAnsi="Arial" w:cs="Arial"/>
          <w:lang w:val="fr-CH"/>
        </w:rPr>
      </w:pPr>
      <w:r w:rsidRPr="000920F3">
        <w:rPr>
          <w:rFonts w:ascii="Arial" w:hAnsi="Arial" w:cs="Arial"/>
          <w:lang w:val="fr-CH"/>
        </w:rPr>
        <w:t xml:space="preserve">Sans préjudice à d’autres droits de recours de l’administration communale, le </w:t>
      </w:r>
      <w:r w:rsidR="00704292">
        <w:rPr>
          <w:rFonts w:ascii="Arial" w:hAnsi="Arial" w:cs="Arial"/>
          <w:lang w:val="fr-CH"/>
        </w:rPr>
        <w:t>Collège</w:t>
      </w:r>
      <w:r w:rsidRPr="000920F3">
        <w:rPr>
          <w:rFonts w:ascii="Arial" w:hAnsi="Arial" w:cs="Arial"/>
          <w:lang w:val="fr-CH"/>
        </w:rPr>
        <w:t xml:space="preserve"> des bourgmestre et échevins de la </w:t>
      </w:r>
      <w:r w:rsidR="003B47AE">
        <w:rPr>
          <w:rFonts w:ascii="Arial" w:hAnsi="Arial" w:cs="Arial"/>
          <w:lang w:val="fr-CH"/>
        </w:rPr>
        <w:t xml:space="preserve">Ville </w:t>
      </w:r>
      <w:r w:rsidRPr="000920F3">
        <w:rPr>
          <w:rFonts w:ascii="Arial" w:hAnsi="Arial" w:cs="Arial"/>
          <w:lang w:val="fr-CH"/>
        </w:rPr>
        <w:t>pourra</w:t>
      </w:r>
      <w:r w:rsidR="000E09C9">
        <w:rPr>
          <w:rFonts w:ascii="Arial" w:hAnsi="Arial" w:cs="Arial"/>
          <w:lang w:val="fr-CH"/>
        </w:rPr>
        <w:t xml:space="preserve">, </w:t>
      </w:r>
      <w:r w:rsidR="00E310DA">
        <w:rPr>
          <w:rFonts w:ascii="Arial" w:hAnsi="Arial" w:cs="Arial"/>
          <w:lang w:val="fr-CH"/>
        </w:rPr>
        <w:t>après avoir recueilli les informations nécessaires auprès du Ministère du Logeme</w:t>
      </w:r>
      <w:r w:rsidR="005B4CD4">
        <w:rPr>
          <w:rFonts w:ascii="Arial" w:hAnsi="Arial" w:cs="Arial"/>
          <w:lang w:val="fr-CH"/>
        </w:rPr>
        <w:t>nt,</w:t>
      </w:r>
      <w:r w:rsidRPr="000920F3">
        <w:rPr>
          <w:rFonts w:ascii="Arial" w:hAnsi="Arial" w:cs="Arial"/>
          <w:lang w:val="fr-CH"/>
        </w:rPr>
        <w:t xml:space="preserve"> réduire, ajourner, refuser respectivement demander la restitution de l’aide communale au logement pour des fautes commises par l’intéressé, à savoir</w:t>
      </w:r>
      <w:r w:rsidR="003B47AE">
        <w:rPr>
          <w:rFonts w:ascii="Arial" w:hAnsi="Arial" w:cs="Arial"/>
          <w:lang w:val="fr-CH"/>
        </w:rPr>
        <w:t> :</w:t>
      </w:r>
    </w:p>
    <w:p w14:paraId="2EBD31B0" w14:textId="77777777" w:rsidR="00341B98" w:rsidRPr="000920F3" w:rsidRDefault="00341B98" w:rsidP="000920F3">
      <w:pPr>
        <w:spacing w:before="0" w:after="0"/>
        <w:jc w:val="both"/>
        <w:rPr>
          <w:rFonts w:ascii="Arial" w:hAnsi="Arial" w:cs="Arial"/>
          <w:lang w:val="fr-CH"/>
        </w:rPr>
      </w:pPr>
    </w:p>
    <w:p w14:paraId="07177BE3" w14:textId="4C5FAF66" w:rsidR="00341B98" w:rsidRPr="000920F3" w:rsidRDefault="003B47AE" w:rsidP="003B47AE">
      <w:pPr>
        <w:pStyle w:val="ListParagraph"/>
        <w:numPr>
          <w:ilvl w:val="0"/>
          <w:numId w:val="4"/>
        </w:numPr>
        <w:spacing w:before="0" w:after="0"/>
        <w:ind w:left="567" w:hanging="283"/>
        <w:contextualSpacing w:val="0"/>
        <w:jc w:val="both"/>
        <w:rPr>
          <w:rFonts w:ascii="Arial" w:hAnsi="Arial" w:cs="Arial"/>
          <w:lang w:val="fr-CH"/>
        </w:rPr>
      </w:pPr>
      <w:r>
        <w:rPr>
          <w:rFonts w:ascii="Arial" w:hAnsi="Arial" w:cs="Arial"/>
          <w:lang w:val="fr-CH"/>
        </w:rPr>
        <w:t>s</w:t>
      </w:r>
      <w:r w:rsidR="00341B98" w:rsidRPr="000920F3">
        <w:rPr>
          <w:rFonts w:ascii="Arial" w:hAnsi="Arial" w:cs="Arial"/>
          <w:lang w:val="fr-CH"/>
        </w:rPr>
        <w:t xml:space="preserve">i l’immeuble n’est plus habité par aucun des bénéficiaires avant l’écoulement de </w:t>
      </w:r>
      <w:r w:rsidR="003337BD" w:rsidRPr="000920F3">
        <w:rPr>
          <w:rFonts w:ascii="Arial" w:hAnsi="Arial" w:cs="Arial"/>
          <w:lang w:val="fr-CH"/>
        </w:rPr>
        <w:t>la période</w:t>
      </w:r>
      <w:r w:rsidR="00341B98" w:rsidRPr="000920F3">
        <w:rPr>
          <w:rFonts w:ascii="Arial" w:hAnsi="Arial" w:cs="Arial"/>
          <w:lang w:val="fr-CH"/>
        </w:rPr>
        <w:t xml:space="preserve"> de 2 ans prévue par l’article 4</w:t>
      </w:r>
      <w:r>
        <w:rPr>
          <w:rFonts w:ascii="Arial" w:hAnsi="Arial" w:cs="Arial"/>
          <w:lang w:val="fr-CH"/>
        </w:rPr>
        <w:t> ;</w:t>
      </w:r>
    </w:p>
    <w:p w14:paraId="2AF86645" w14:textId="7A7CDC72" w:rsidR="00341B98" w:rsidRPr="000920F3" w:rsidRDefault="003B47AE" w:rsidP="003B47AE">
      <w:pPr>
        <w:pStyle w:val="ListParagraph"/>
        <w:numPr>
          <w:ilvl w:val="0"/>
          <w:numId w:val="4"/>
        </w:numPr>
        <w:spacing w:before="0" w:after="0"/>
        <w:ind w:left="567" w:hanging="283"/>
        <w:contextualSpacing w:val="0"/>
        <w:jc w:val="both"/>
        <w:rPr>
          <w:rFonts w:ascii="Arial" w:hAnsi="Arial" w:cs="Arial"/>
          <w:lang w:val="fr-CH"/>
        </w:rPr>
      </w:pPr>
      <w:r>
        <w:rPr>
          <w:rFonts w:ascii="Arial" w:hAnsi="Arial" w:cs="Arial"/>
          <w:lang w:val="fr-CH"/>
        </w:rPr>
        <w:lastRenderedPageBreak/>
        <w:t>s</w:t>
      </w:r>
      <w:r w:rsidR="00341B98" w:rsidRPr="000920F3">
        <w:rPr>
          <w:rFonts w:ascii="Arial" w:hAnsi="Arial" w:cs="Arial"/>
          <w:lang w:val="fr-CH"/>
        </w:rPr>
        <w:t xml:space="preserve">i le bénéficiaire donne en location le logement pour lequel il demande ou pour </w:t>
      </w:r>
      <w:r w:rsidR="0042109A" w:rsidRPr="000920F3">
        <w:rPr>
          <w:rFonts w:ascii="Arial" w:hAnsi="Arial" w:cs="Arial"/>
          <w:lang w:val="fr-CH"/>
        </w:rPr>
        <w:t>lequel il</w:t>
      </w:r>
      <w:r w:rsidR="00341B98" w:rsidRPr="000920F3">
        <w:rPr>
          <w:rFonts w:ascii="Arial" w:hAnsi="Arial" w:cs="Arial"/>
          <w:lang w:val="fr-CH"/>
        </w:rPr>
        <w:t xml:space="preserve"> a obtenu une aide communale avant l’écoulement de la période de 2 ans prévue par l’article 4</w:t>
      </w:r>
      <w:r>
        <w:rPr>
          <w:rFonts w:ascii="Arial" w:hAnsi="Arial" w:cs="Arial"/>
          <w:lang w:val="fr-CH"/>
        </w:rPr>
        <w:t> ;</w:t>
      </w:r>
    </w:p>
    <w:p w14:paraId="16781E64" w14:textId="3D96AA2B" w:rsidR="00341B98" w:rsidRPr="000920F3" w:rsidRDefault="008E1E36" w:rsidP="003B47AE">
      <w:pPr>
        <w:pStyle w:val="ListParagraph"/>
        <w:numPr>
          <w:ilvl w:val="0"/>
          <w:numId w:val="4"/>
        </w:numPr>
        <w:spacing w:before="0" w:after="0"/>
        <w:ind w:left="567" w:hanging="283"/>
        <w:contextualSpacing w:val="0"/>
        <w:jc w:val="both"/>
        <w:rPr>
          <w:rFonts w:ascii="Arial" w:hAnsi="Arial" w:cs="Arial"/>
          <w:lang w:val="fr-CH"/>
        </w:rPr>
      </w:pPr>
      <w:r>
        <w:rPr>
          <w:rFonts w:ascii="Arial" w:hAnsi="Arial" w:cs="Arial"/>
          <w:lang w:val="fr-CH"/>
        </w:rPr>
        <w:t>s</w:t>
      </w:r>
      <w:r w:rsidR="00341B98" w:rsidRPr="000920F3">
        <w:rPr>
          <w:rFonts w:ascii="Arial" w:hAnsi="Arial" w:cs="Arial"/>
          <w:lang w:val="fr-CH"/>
        </w:rPr>
        <w:t>i une aide a été indûment touchée</w:t>
      </w:r>
      <w:r>
        <w:rPr>
          <w:rFonts w:ascii="Arial" w:hAnsi="Arial" w:cs="Arial"/>
          <w:lang w:val="fr-CH"/>
        </w:rPr>
        <w:t> ;</w:t>
      </w:r>
    </w:p>
    <w:p w14:paraId="19329415" w14:textId="50167A4D" w:rsidR="00341B98" w:rsidRPr="000920F3" w:rsidRDefault="008E1E36" w:rsidP="003B47AE">
      <w:pPr>
        <w:pStyle w:val="ListParagraph"/>
        <w:numPr>
          <w:ilvl w:val="0"/>
          <w:numId w:val="4"/>
        </w:numPr>
        <w:spacing w:before="0" w:after="0"/>
        <w:ind w:left="567" w:hanging="283"/>
        <w:contextualSpacing w:val="0"/>
        <w:jc w:val="both"/>
        <w:rPr>
          <w:rFonts w:ascii="Arial" w:hAnsi="Arial" w:cs="Arial"/>
          <w:lang w:val="fr-CH"/>
        </w:rPr>
      </w:pPr>
      <w:r>
        <w:rPr>
          <w:rFonts w:ascii="Arial" w:hAnsi="Arial" w:cs="Arial"/>
          <w:lang w:val="fr-CH"/>
        </w:rPr>
        <w:t>e</w:t>
      </w:r>
      <w:r w:rsidR="00341B98" w:rsidRPr="000920F3">
        <w:rPr>
          <w:rFonts w:ascii="Arial" w:hAnsi="Arial" w:cs="Arial"/>
          <w:lang w:val="fr-CH"/>
        </w:rPr>
        <w:t>n cas d’une fausse déclaration</w:t>
      </w:r>
      <w:r w:rsidR="00287248">
        <w:rPr>
          <w:rFonts w:ascii="Arial" w:hAnsi="Arial" w:cs="Arial"/>
          <w:lang w:val="fr-CH"/>
        </w:rPr>
        <w:t> ;</w:t>
      </w:r>
    </w:p>
    <w:p w14:paraId="4467B47B" w14:textId="0A5C476B" w:rsidR="00341B98" w:rsidRPr="000920F3" w:rsidRDefault="00287248" w:rsidP="003B47AE">
      <w:pPr>
        <w:pStyle w:val="ListParagraph"/>
        <w:numPr>
          <w:ilvl w:val="0"/>
          <w:numId w:val="4"/>
        </w:numPr>
        <w:spacing w:before="0" w:after="0"/>
        <w:ind w:left="567" w:hanging="283"/>
        <w:contextualSpacing w:val="0"/>
        <w:jc w:val="both"/>
        <w:rPr>
          <w:rFonts w:ascii="Arial" w:hAnsi="Arial" w:cs="Arial"/>
          <w:lang w:val="fr-CH"/>
        </w:rPr>
      </w:pPr>
      <w:r>
        <w:rPr>
          <w:rFonts w:ascii="Arial" w:hAnsi="Arial" w:cs="Arial"/>
          <w:lang w:val="fr-CH"/>
        </w:rPr>
        <w:t>e</w:t>
      </w:r>
      <w:r w:rsidR="00341B98" w:rsidRPr="000920F3">
        <w:rPr>
          <w:rFonts w:ascii="Arial" w:hAnsi="Arial" w:cs="Arial"/>
          <w:lang w:val="fr-CH"/>
        </w:rPr>
        <w:t>n cas de non-respect du présent règlement</w:t>
      </w:r>
      <w:r>
        <w:rPr>
          <w:rFonts w:ascii="Arial" w:hAnsi="Arial" w:cs="Arial"/>
          <w:lang w:val="fr-CH"/>
        </w:rPr>
        <w:t> ;</w:t>
      </w:r>
    </w:p>
    <w:p w14:paraId="5983BE21" w14:textId="413F9691" w:rsidR="00341B98" w:rsidRPr="000920F3" w:rsidRDefault="00287248" w:rsidP="003B47AE">
      <w:pPr>
        <w:pStyle w:val="ListParagraph"/>
        <w:numPr>
          <w:ilvl w:val="0"/>
          <w:numId w:val="4"/>
        </w:numPr>
        <w:spacing w:before="0" w:after="0"/>
        <w:ind w:left="567" w:hanging="283"/>
        <w:contextualSpacing w:val="0"/>
        <w:jc w:val="both"/>
        <w:rPr>
          <w:rFonts w:ascii="Arial" w:hAnsi="Arial" w:cs="Arial"/>
          <w:lang w:val="fr-CH"/>
        </w:rPr>
      </w:pPr>
      <w:r>
        <w:rPr>
          <w:rFonts w:ascii="Arial" w:hAnsi="Arial" w:cs="Arial"/>
          <w:lang w:val="fr-CH"/>
        </w:rPr>
        <w:t>e</w:t>
      </w:r>
      <w:r w:rsidR="00341B98" w:rsidRPr="000920F3">
        <w:rPr>
          <w:rFonts w:ascii="Arial" w:hAnsi="Arial" w:cs="Arial"/>
          <w:lang w:val="fr-CH"/>
        </w:rPr>
        <w:t>n cas de non-collaboration lors d’un contrôle</w:t>
      </w:r>
      <w:r>
        <w:rPr>
          <w:rFonts w:ascii="Arial" w:hAnsi="Arial" w:cs="Arial"/>
          <w:lang w:val="fr-CH"/>
        </w:rPr>
        <w:t> ;</w:t>
      </w:r>
    </w:p>
    <w:p w14:paraId="2E21E3F6" w14:textId="58B91DD3" w:rsidR="00341B98" w:rsidRPr="000920F3" w:rsidRDefault="00287248" w:rsidP="003B47AE">
      <w:pPr>
        <w:pStyle w:val="ListParagraph"/>
        <w:numPr>
          <w:ilvl w:val="0"/>
          <w:numId w:val="4"/>
        </w:numPr>
        <w:spacing w:before="0" w:after="0"/>
        <w:ind w:left="567" w:hanging="283"/>
        <w:contextualSpacing w:val="0"/>
        <w:jc w:val="both"/>
        <w:rPr>
          <w:rFonts w:ascii="Arial" w:hAnsi="Arial" w:cs="Arial"/>
          <w:lang w:val="fr-CH"/>
        </w:rPr>
      </w:pPr>
      <w:r>
        <w:rPr>
          <w:rFonts w:ascii="Arial" w:hAnsi="Arial" w:cs="Arial"/>
          <w:lang w:val="fr-CH"/>
        </w:rPr>
        <w:t>e</w:t>
      </w:r>
      <w:r w:rsidR="00341B98" w:rsidRPr="000920F3">
        <w:rPr>
          <w:rFonts w:ascii="Arial" w:hAnsi="Arial" w:cs="Arial"/>
          <w:lang w:val="fr-CH"/>
        </w:rPr>
        <w:t xml:space="preserve">n cas de non-respect des procédures administratives relatives à la construction, qui rendrait l’immeuble non conforme aux réglementations en vigueur, notamment le Plan d’aménagement général, le Règlement sur les </w:t>
      </w:r>
      <w:r w:rsidR="00914F4D">
        <w:rPr>
          <w:rFonts w:ascii="Arial" w:hAnsi="Arial" w:cs="Arial"/>
          <w:lang w:val="fr-CH"/>
        </w:rPr>
        <w:t>b</w:t>
      </w:r>
      <w:r w:rsidR="00341B98" w:rsidRPr="000920F3">
        <w:rPr>
          <w:rFonts w:ascii="Arial" w:hAnsi="Arial" w:cs="Arial"/>
          <w:lang w:val="fr-CH"/>
        </w:rPr>
        <w:t xml:space="preserve">âtisses, les </w:t>
      </w:r>
      <w:r w:rsidR="00914F4D">
        <w:rPr>
          <w:rFonts w:ascii="Arial" w:hAnsi="Arial" w:cs="Arial"/>
          <w:lang w:val="fr-CH"/>
        </w:rPr>
        <w:t>v</w:t>
      </w:r>
      <w:r w:rsidR="00341B98" w:rsidRPr="000920F3">
        <w:rPr>
          <w:rFonts w:ascii="Arial" w:hAnsi="Arial" w:cs="Arial"/>
          <w:lang w:val="fr-CH"/>
        </w:rPr>
        <w:t xml:space="preserve">oies publiques et les </w:t>
      </w:r>
      <w:r w:rsidR="00914F4D">
        <w:rPr>
          <w:rFonts w:ascii="Arial" w:hAnsi="Arial" w:cs="Arial"/>
          <w:lang w:val="fr-CH"/>
        </w:rPr>
        <w:t>s</w:t>
      </w:r>
      <w:r w:rsidR="00341B98" w:rsidRPr="000920F3">
        <w:rPr>
          <w:rFonts w:ascii="Arial" w:hAnsi="Arial" w:cs="Arial"/>
          <w:lang w:val="fr-CH"/>
        </w:rPr>
        <w:t>ites, les autorisations de bâtir relatives au logement concerné, etc. avant l’écoulement de la période de 2 ans prévue par l’article 4.</w:t>
      </w:r>
    </w:p>
    <w:p w14:paraId="65332463" w14:textId="77777777" w:rsidR="00341B98" w:rsidRPr="000920F3" w:rsidRDefault="00341B98" w:rsidP="000920F3">
      <w:pPr>
        <w:spacing w:before="0" w:after="0"/>
        <w:jc w:val="both"/>
        <w:rPr>
          <w:rFonts w:ascii="Arial" w:hAnsi="Arial" w:cs="Arial"/>
          <w:lang w:val="fr-CH"/>
        </w:rPr>
      </w:pPr>
    </w:p>
    <w:p w14:paraId="7607E9DD" w14:textId="56203886" w:rsidR="00341B98" w:rsidRPr="000920F3" w:rsidRDefault="00341B98" w:rsidP="000920F3">
      <w:pPr>
        <w:spacing w:before="0" w:after="0"/>
        <w:jc w:val="both"/>
        <w:rPr>
          <w:rFonts w:ascii="Arial" w:hAnsi="Arial" w:cs="Arial"/>
          <w:lang w:val="fr-CH"/>
        </w:rPr>
      </w:pPr>
      <w:r w:rsidRPr="000920F3">
        <w:rPr>
          <w:rFonts w:ascii="Arial" w:hAnsi="Arial" w:cs="Arial"/>
          <w:lang w:val="fr-CH"/>
        </w:rPr>
        <w:t xml:space="preserve">Dans chaque cas, le </w:t>
      </w:r>
      <w:r w:rsidR="00704292">
        <w:rPr>
          <w:rFonts w:ascii="Arial" w:hAnsi="Arial" w:cs="Arial"/>
          <w:lang w:val="fr-CH"/>
        </w:rPr>
        <w:t>Collège</w:t>
      </w:r>
      <w:r w:rsidRPr="000920F3">
        <w:rPr>
          <w:rFonts w:ascii="Arial" w:hAnsi="Arial" w:cs="Arial"/>
          <w:lang w:val="fr-CH"/>
        </w:rPr>
        <w:t xml:space="preserve"> des bourgmestre et échevins de la </w:t>
      </w:r>
      <w:r w:rsidR="00914F4D">
        <w:rPr>
          <w:rFonts w:ascii="Arial" w:hAnsi="Arial" w:cs="Arial"/>
          <w:lang w:val="fr-CH"/>
        </w:rPr>
        <w:t xml:space="preserve">Ville </w:t>
      </w:r>
      <w:r w:rsidRPr="000920F3">
        <w:rPr>
          <w:rFonts w:ascii="Arial" w:hAnsi="Arial" w:cs="Arial"/>
          <w:lang w:val="fr-CH"/>
        </w:rPr>
        <w:t>en informera le demandeur ou le bénéficiaire par écrit.</w:t>
      </w:r>
    </w:p>
    <w:p w14:paraId="67A16C76" w14:textId="77777777" w:rsidR="00A27903" w:rsidRPr="000920F3" w:rsidRDefault="00A27903" w:rsidP="000920F3">
      <w:pPr>
        <w:spacing w:before="0" w:after="0"/>
        <w:jc w:val="both"/>
        <w:rPr>
          <w:rFonts w:ascii="Arial" w:hAnsi="Arial" w:cs="Arial"/>
          <w:lang w:val="fr-CH"/>
        </w:rPr>
      </w:pPr>
    </w:p>
    <w:p w14:paraId="28A3C5D0" w14:textId="54D94936" w:rsidR="00341B98" w:rsidRDefault="00341B98" w:rsidP="000920F3">
      <w:pPr>
        <w:spacing w:before="0" w:after="0"/>
        <w:jc w:val="both"/>
        <w:rPr>
          <w:rFonts w:ascii="Arial" w:hAnsi="Arial" w:cs="Arial"/>
          <w:lang w:val="fr-CH"/>
        </w:rPr>
      </w:pPr>
      <w:r w:rsidRPr="000920F3">
        <w:rPr>
          <w:rFonts w:ascii="Arial" w:hAnsi="Arial" w:cs="Arial"/>
          <w:lang w:val="fr-CH"/>
        </w:rPr>
        <w:t xml:space="preserve">Si la </w:t>
      </w:r>
      <w:r w:rsidR="00914F4D">
        <w:rPr>
          <w:rFonts w:ascii="Arial" w:hAnsi="Arial" w:cs="Arial"/>
          <w:lang w:val="fr-CH"/>
        </w:rPr>
        <w:t xml:space="preserve">Ville </w:t>
      </w:r>
      <w:r w:rsidRPr="000920F3">
        <w:rPr>
          <w:rFonts w:ascii="Arial" w:hAnsi="Arial" w:cs="Arial"/>
          <w:lang w:val="fr-CH"/>
        </w:rPr>
        <w:t>demande la restitution d’une aide communale accordée, aucune nouvelle aide ne sera débloquée tant que la première ne sera pas intégralement remboursée.</w:t>
      </w:r>
    </w:p>
    <w:p w14:paraId="0DB19BAC" w14:textId="77777777" w:rsidR="00914F4D" w:rsidRPr="000920F3" w:rsidRDefault="00914F4D" w:rsidP="000920F3">
      <w:pPr>
        <w:spacing w:before="0" w:after="0"/>
        <w:jc w:val="both"/>
        <w:rPr>
          <w:rFonts w:ascii="Arial" w:hAnsi="Arial" w:cs="Arial"/>
          <w:lang w:val="fr-CH"/>
        </w:rPr>
      </w:pPr>
    </w:p>
    <w:p w14:paraId="2DE88039" w14:textId="71ADC4B0" w:rsidR="00341B98" w:rsidRPr="000920F3" w:rsidRDefault="00341B98" w:rsidP="000920F3">
      <w:pPr>
        <w:spacing w:before="0" w:after="0"/>
        <w:jc w:val="both"/>
        <w:rPr>
          <w:rFonts w:ascii="Arial" w:hAnsi="Arial" w:cs="Arial"/>
          <w:lang w:val="fr-CH"/>
        </w:rPr>
      </w:pPr>
      <w:r w:rsidRPr="000920F3">
        <w:rPr>
          <w:rFonts w:ascii="Arial" w:hAnsi="Arial" w:cs="Arial"/>
          <w:lang w:val="fr-CH"/>
        </w:rPr>
        <w:t>En cas de demande de restitution de l’aide, le ménage bénéficiaire doit rembourser l’aide communale.</w:t>
      </w:r>
    </w:p>
    <w:p w14:paraId="213E8800" w14:textId="77777777" w:rsidR="00A27903" w:rsidRPr="000920F3" w:rsidRDefault="00A27903" w:rsidP="000920F3">
      <w:pPr>
        <w:spacing w:before="0" w:after="0"/>
        <w:jc w:val="both"/>
        <w:rPr>
          <w:rFonts w:ascii="Arial" w:hAnsi="Arial" w:cs="Arial"/>
          <w:lang w:val="fr-CH"/>
        </w:rPr>
      </w:pPr>
    </w:p>
    <w:p w14:paraId="4B8BE55F" w14:textId="325F7E69" w:rsidR="00341B98" w:rsidRPr="000920F3" w:rsidRDefault="00341B98" w:rsidP="000920F3">
      <w:pPr>
        <w:spacing w:before="0" w:after="0"/>
        <w:jc w:val="both"/>
        <w:rPr>
          <w:rFonts w:ascii="Arial" w:hAnsi="Arial" w:cs="Arial"/>
          <w:lang w:val="fr-CH"/>
        </w:rPr>
      </w:pPr>
      <w:r w:rsidRPr="000920F3">
        <w:rPr>
          <w:rFonts w:ascii="Arial" w:hAnsi="Arial" w:cs="Arial"/>
          <w:lang w:val="fr-CH"/>
        </w:rPr>
        <w:t>En cas de décès d’un bénéficiaire avant le prédit délai de deux ans, sa part de l’aide n’est pas remboursable.</w:t>
      </w:r>
    </w:p>
    <w:p w14:paraId="6EF71BAF" w14:textId="77777777" w:rsidR="00A27903" w:rsidRPr="000920F3" w:rsidRDefault="00A27903" w:rsidP="000920F3">
      <w:pPr>
        <w:spacing w:before="0" w:after="0"/>
        <w:jc w:val="both"/>
        <w:rPr>
          <w:rFonts w:ascii="Arial" w:hAnsi="Arial" w:cs="Arial"/>
          <w:lang w:val="fr-CH"/>
        </w:rPr>
      </w:pPr>
    </w:p>
    <w:p w14:paraId="6BE0E797" w14:textId="77777777" w:rsidR="00341B98" w:rsidRPr="00914F4D" w:rsidRDefault="00341B98" w:rsidP="000920F3">
      <w:pPr>
        <w:spacing w:before="0" w:after="0"/>
        <w:jc w:val="both"/>
        <w:rPr>
          <w:rFonts w:ascii="Arial" w:hAnsi="Arial" w:cs="Arial"/>
          <w:b/>
          <w:bCs/>
          <w:lang w:val="fr-CH"/>
        </w:rPr>
      </w:pPr>
      <w:r w:rsidRPr="00914F4D">
        <w:rPr>
          <w:rFonts w:ascii="Arial" w:hAnsi="Arial" w:cs="Arial"/>
          <w:b/>
          <w:bCs/>
          <w:lang w:val="fr-CH"/>
        </w:rPr>
        <w:t xml:space="preserve">Art. 8.- Dispositions particulières </w:t>
      </w:r>
    </w:p>
    <w:p w14:paraId="0C285602" w14:textId="77777777" w:rsidR="00A27903" w:rsidRPr="000920F3" w:rsidRDefault="00A27903" w:rsidP="000920F3">
      <w:pPr>
        <w:spacing w:before="0" w:after="0"/>
        <w:jc w:val="both"/>
        <w:rPr>
          <w:rFonts w:ascii="Arial" w:hAnsi="Arial" w:cs="Arial"/>
          <w:lang w:val="fr-CH"/>
        </w:rPr>
      </w:pPr>
    </w:p>
    <w:p w14:paraId="2E218491" w14:textId="405A6F66" w:rsidR="00341B98" w:rsidRDefault="00341B98" w:rsidP="000920F3">
      <w:pPr>
        <w:spacing w:before="0" w:after="0"/>
        <w:jc w:val="both"/>
        <w:rPr>
          <w:rFonts w:ascii="Arial" w:hAnsi="Arial" w:cs="Arial"/>
          <w:lang w:val="fr-CH"/>
        </w:rPr>
      </w:pPr>
      <w:r w:rsidRPr="000920F3">
        <w:rPr>
          <w:rFonts w:ascii="Arial" w:hAnsi="Arial" w:cs="Arial"/>
          <w:lang w:val="fr-CH"/>
        </w:rPr>
        <w:t>Le présent règlement annule et remplace les règlements antérieurs relatifs au même objet</w:t>
      </w:r>
      <w:r w:rsidR="0000477F">
        <w:rPr>
          <w:rFonts w:ascii="Arial" w:hAnsi="Arial" w:cs="Arial"/>
          <w:lang w:val="fr-CH"/>
        </w:rPr>
        <w:t xml:space="preserve">, plus précisément la décision du conseil communal du </w:t>
      </w:r>
      <w:r w:rsidR="0000477F" w:rsidRPr="0000477F">
        <w:rPr>
          <w:rFonts w:ascii="Arial" w:hAnsi="Arial" w:cs="Arial"/>
        </w:rPr>
        <w:t>14 décembre 2007</w:t>
      </w:r>
      <w:r w:rsidR="0000477F">
        <w:rPr>
          <w:rFonts w:ascii="Arial" w:hAnsi="Arial" w:cs="Arial"/>
        </w:rPr>
        <w:t>.</w:t>
      </w:r>
    </w:p>
    <w:p w14:paraId="296DE3DD" w14:textId="77777777" w:rsidR="00914F4D" w:rsidRPr="000920F3" w:rsidRDefault="00914F4D" w:rsidP="000920F3">
      <w:pPr>
        <w:spacing w:before="0" w:after="0"/>
        <w:jc w:val="both"/>
        <w:rPr>
          <w:rFonts w:ascii="Arial" w:hAnsi="Arial" w:cs="Arial"/>
          <w:lang w:val="fr-CH"/>
        </w:rPr>
      </w:pPr>
    </w:p>
    <w:p w14:paraId="6E73EC1F" w14:textId="73E84B59" w:rsidR="007A1F2A" w:rsidRPr="00AA45F9" w:rsidRDefault="00341B98" w:rsidP="000920F3">
      <w:pPr>
        <w:spacing w:before="0" w:after="0"/>
        <w:jc w:val="both"/>
        <w:rPr>
          <w:rFonts w:ascii="Arial" w:hAnsi="Arial" w:cs="Arial"/>
          <w:lang w:val="fr-CH"/>
        </w:rPr>
      </w:pPr>
      <w:r w:rsidRPr="000920F3">
        <w:rPr>
          <w:rFonts w:ascii="Arial" w:hAnsi="Arial" w:cs="Arial"/>
          <w:lang w:val="fr-CH"/>
        </w:rPr>
        <w:t xml:space="preserve">Pour tout ce qui n'est pas expressément prévu au présent règlement, la </w:t>
      </w:r>
      <w:r w:rsidR="0000477F">
        <w:rPr>
          <w:rFonts w:ascii="Arial" w:hAnsi="Arial" w:cs="Arial"/>
          <w:lang w:val="fr-CH"/>
        </w:rPr>
        <w:t xml:space="preserve">Ville </w:t>
      </w:r>
      <w:r w:rsidRPr="000920F3">
        <w:rPr>
          <w:rFonts w:ascii="Arial" w:hAnsi="Arial" w:cs="Arial"/>
          <w:lang w:val="fr-CH"/>
        </w:rPr>
        <w:t>se réserve le droit de se référer aux prescriptions prévues par la loi modifiée du 7 août 2023 relative aux aides individuelles au logement.</w:t>
      </w:r>
    </w:p>
    <w:p w14:paraId="0BC64428" w14:textId="330D028E" w:rsidR="007A1F2A" w:rsidRPr="000920F3" w:rsidRDefault="007A1F2A" w:rsidP="000920F3">
      <w:pPr>
        <w:spacing w:before="0" w:after="0"/>
        <w:jc w:val="both"/>
        <w:rPr>
          <w:rFonts w:ascii="Arial" w:hAnsi="Arial" w:cs="Arial"/>
        </w:rPr>
      </w:pPr>
    </w:p>
    <w:p w14:paraId="693A60A2" w14:textId="77777777" w:rsidR="005D48EA" w:rsidRDefault="005D48EA" w:rsidP="005D48EA">
      <w:pPr>
        <w:pStyle w:val="paragraph"/>
        <w:spacing w:before="0" w:beforeAutospacing="0" w:after="0" w:afterAutospacing="0"/>
        <w:jc w:val="both"/>
        <w:textAlignment w:val="baseline"/>
        <w:rPr>
          <w:rStyle w:val="eop"/>
          <w:rFonts w:ascii="Arial" w:hAnsi="Arial" w:cs="Arial"/>
          <w:sz w:val="22"/>
          <w:szCs w:val="22"/>
          <w:lang w:val="fr-CH"/>
        </w:rPr>
      </w:pPr>
      <w:bookmarkStart w:id="1" w:name="_Hlk150342992"/>
      <w:bookmarkStart w:id="2" w:name="_Hlk149552456"/>
      <w:r>
        <w:rPr>
          <w:rStyle w:val="normaltextrun"/>
          <w:rFonts w:ascii="Arial" w:hAnsi="Arial" w:cs="Arial"/>
          <w:sz w:val="22"/>
          <w:szCs w:val="22"/>
          <w:lang w:val="fr-FR"/>
        </w:rPr>
        <w:t>En séance, date qu’en tête.</w:t>
      </w:r>
      <w:r>
        <w:rPr>
          <w:rStyle w:val="normaltextrun"/>
          <w:rFonts w:ascii="Calibri" w:hAnsi="Calibri" w:cs="Calibri"/>
          <w:sz w:val="22"/>
          <w:szCs w:val="22"/>
          <w:lang w:val="fr-FR"/>
        </w:rPr>
        <w:t xml:space="preserve"> </w:t>
      </w:r>
      <w:r>
        <w:rPr>
          <w:rStyle w:val="normaltextrun"/>
          <w:rFonts w:ascii="Arial" w:hAnsi="Arial" w:cs="Arial"/>
          <w:sz w:val="22"/>
          <w:szCs w:val="22"/>
          <w:lang w:val="fr-FR"/>
        </w:rPr>
        <w:t>Suivent les signatures.</w:t>
      </w:r>
      <w:r w:rsidRPr="00AB68B2">
        <w:rPr>
          <w:rStyle w:val="eop"/>
          <w:rFonts w:ascii="Arial" w:hAnsi="Arial" w:cs="Arial"/>
          <w:sz w:val="22"/>
          <w:szCs w:val="22"/>
          <w:lang w:val="fr-CH"/>
        </w:rPr>
        <w:t> </w:t>
      </w:r>
    </w:p>
    <w:p w14:paraId="7F9A1C56" w14:textId="77777777" w:rsidR="005D48EA" w:rsidRPr="00AB68B2" w:rsidRDefault="005D48EA" w:rsidP="005D48EA">
      <w:pPr>
        <w:pStyle w:val="paragraph"/>
        <w:spacing w:before="0" w:beforeAutospacing="0" w:after="0" w:afterAutospacing="0"/>
        <w:jc w:val="both"/>
        <w:textAlignment w:val="baseline"/>
        <w:rPr>
          <w:rFonts w:ascii="Segoe UI" w:hAnsi="Segoe UI" w:cs="Segoe UI"/>
          <w:sz w:val="18"/>
          <w:szCs w:val="18"/>
          <w:lang w:val="fr-CH"/>
        </w:rPr>
      </w:pPr>
    </w:p>
    <w:p w14:paraId="563E0840" w14:textId="77777777" w:rsidR="005D48EA" w:rsidRPr="00AB68B2" w:rsidRDefault="005D48EA" w:rsidP="005D48EA">
      <w:pPr>
        <w:pStyle w:val="paragraph"/>
        <w:spacing w:before="0" w:beforeAutospacing="0" w:after="0" w:afterAutospacing="0"/>
        <w:jc w:val="both"/>
        <w:textAlignment w:val="baseline"/>
        <w:rPr>
          <w:rFonts w:ascii="Segoe UI" w:hAnsi="Segoe UI" w:cs="Segoe UI"/>
          <w:sz w:val="18"/>
          <w:szCs w:val="18"/>
          <w:lang w:val="fr-CH"/>
        </w:rPr>
      </w:pPr>
      <w:r>
        <w:rPr>
          <w:rStyle w:val="normaltextrun"/>
          <w:rFonts w:ascii="Arial" w:hAnsi="Arial" w:cs="Arial"/>
          <w:sz w:val="22"/>
          <w:szCs w:val="22"/>
          <w:lang w:val="fr-FR"/>
        </w:rPr>
        <w:t>Pour expédition conforme,</w:t>
      </w:r>
      <w:r w:rsidRPr="00AB68B2">
        <w:rPr>
          <w:rStyle w:val="tabchar"/>
          <w:rFonts w:ascii="Calibri" w:hAnsi="Calibri" w:cs="Calibri"/>
          <w:sz w:val="22"/>
          <w:szCs w:val="22"/>
          <w:lang w:val="fr-CH"/>
        </w:rPr>
        <w:tab/>
      </w:r>
      <w:r w:rsidRPr="00AB68B2">
        <w:rPr>
          <w:rStyle w:val="tabchar"/>
          <w:rFonts w:ascii="Calibri" w:hAnsi="Calibri" w:cs="Calibri"/>
          <w:sz w:val="22"/>
          <w:szCs w:val="22"/>
          <w:lang w:val="fr-CH"/>
        </w:rPr>
        <w:tab/>
      </w:r>
      <w:r w:rsidRPr="00AB68B2">
        <w:rPr>
          <w:rStyle w:val="tabchar"/>
          <w:rFonts w:ascii="Calibri" w:hAnsi="Calibri" w:cs="Calibri"/>
          <w:sz w:val="22"/>
          <w:szCs w:val="22"/>
          <w:lang w:val="fr-CH"/>
        </w:rPr>
        <w:tab/>
      </w:r>
      <w:r w:rsidRPr="00AB68B2">
        <w:rPr>
          <w:rStyle w:val="tabchar"/>
          <w:rFonts w:ascii="Calibri" w:hAnsi="Calibri" w:cs="Calibri"/>
          <w:sz w:val="22"/>
          <w:szCs w:val="22"/>
          <w:lang w:val="fr-CH"/>
        </w:rPr>
        <w:tab/>
      </w:r>
      <w:r>
        <w:rPr>
          <w:rStyle w:val="normaltextrun"/>
          <w:rFonts w:ascii="Arial" w:hAnsi="Arial" w:cs="Arial"/>
          <w:sz w:val="22"/>
          <w:szCs w:val="22"/>
          <w:lang w:val="fr-FR"/>
        </w:rPr>
        <w:t>Dudelange, le 17 février 2025</w:t>
      </w:r>
    </w:p>
    <w:bookmarkEnd w:id="1"/>
    <w:p w14:paraId="24CF6694" w14:textId="77777777" w:rsidR="005D48EA" w:rsidRPr="00AB68B2" w:rsidRDefault="005D48EA" w:rsidP="005D48EA">
      <w:pPr>
        <w:pStyle w:val="paragraph"/>
        <w:spacing w:before="0" w:beforeAutospacing="0" w:after="0" w:afterAutospacing="0"/>
        <w:jc w:val="both"/>
        <w:textAlignment w:val="baseline"/>
        <w:rPr>
          <w:rFonts w:ascii="Segoe UI" w:hAnsi="Segoe UI" w:cs="Segoe UI"/>
          <w:sz w:val="18"/>
          <w:szCs w:val="18"/>
          <w:lang w:val="fr-CH"/>
        </w:rPr>
      </w:pPr>
      <w:r w:rsidRPr="00AB68B2">
        <w:rPr>
          <w:rStyle w:val="eop"/>
          <w:rFonts w:ascii="Arial" w:hAnsi="Arial" w:cs="Arial"/>
          <w:sz w:val="22"/>
          <w:szCs w:val="22"/>
          <w:lang w:val="fr-CH"/>
        </w:rPr>
        <w:t> </w:t>
      </w:r>
    </w:p>
    <w:p w14:paraId="439F01C0" w14:textId="77777777" w:rsidR="005D48EA" w:rsidRPr="00AB68B2" w:rsidRDefault="005D48EA" w:rsidP="005D48EA">
      <w:pPr>
        <w:pStyle w:val="paragraph"/>
        <w:spacing w:before="0" w:beforeAutospacing="0" w:after="0" w:afterAutospacing="0"/>
        <w:jc w:val="both"/>
        <w:textAlignment w:val="baseline"/>
        <w:rPr>
          <w:rFonts w:ascii="Segoe UI" w:hAnsi="Segoe UI" w:cs="Segoe UI"/>
          <w:sz w:val="18"/>
          <w:szCs w:val="18"/>
          <w:lang w:val="fr-CH"/>
        </w:rPr>
      </w:pPr>
      <w:r w:rsidRPr="00AB68B2">
        <w:rPr>
          <w:rStyle w:val="eop"/>
          <w:rFonts w:ascii="Arial" w:hAnsi="Arial" w:cs="Arial"/>
          <w:sz w:val="22"/>
          <w:szCs w:val="22"/>
          <w:lang w:val="fr-CH"/>
        </w:rPr>
        <w:t> </w:t>
      </w:r>
    </w:p>
    <w:p w14:paraId="4612EF40" w14:textId="77777777" w:rsidR="005D48EA" w:rsidRPr="00AB68B2" w:rsidRDefault="005D48EA" w:rsidP="005D48EA">
      <w:pPr>
        <w:pStyle w:val="paragraph"/>
        <w:spacing w:before="0" w:beforeAutospacing="0" w:after="0" w:afterAutospacing="0"/>
        <w:jc w:val="both"/>
        <w:textAlignment w:val="baseline"/>
        <w:rPr>
          <w:rFonts w:ascii="Segoe UI" w:hAnsi="Segoe UI" w:cs="Segoe UI"/>
          <w:sz w:val="18"/>
          <w:szCs w:val="18"/>
          <w:lang w:val="fr-CH"/>
        </w:rPr>
      </w:pPr>
      <w:r w:rsidRPr="00AB68B2">
        <w:rPr>
          <w:rStyle w:val="eop"/>
          <w:rFonts w:ascii="Arial" w:hAnsi="Arial" w:cs="Arial"/>
          <w:sz w:val="22"/>
          <w:szCs w:val="22"/>
          <w:lang w:val="fr-CH"/>
        </w:rPr>
        <w:t> </w:t>
      </w:r>
    </w:p>
    <w:p w14:paraId="5F71558C" w14:textId="77777777" w:rsidR="005D48EA" w:rsidRPr="00AB68B2" w:rsidRDefault="005D48EA" w:rsidP="005D48EA">
      <w:pPr>
        <w:pStyle w:val="paragraph"/>
        <w:spacing w:before="0" w:beforeAutospacing="0" w:after="0" w:afterAutospacing="0"/>
        <w:jc w:val="both"/>
        <w:textAlignment w:val="baseline"/>
        <w:rPr>
          <w:rFonts w:ascii="Segoe UI" w:hAnsi="Segoe UI" w:cs="Segoe UI"/>
          <w:sz w:val="18"/>
          <w:szCs w:val="18"/>
          <w:lang w:val="fr-CH"/>
        </w:rPr>
      </w:pPr>
      <w:r w:rsidRPr="00AB68B2">
        <w:rPr>
          <w:rStyle w:val="eop"/>
          <w:rFonts w:ascii="Arial" w:hAnsi="Arial" w:cs="Arial"/>
          <w:sz w:val="22"/>
          <w:szCs w:val="22"/>
          <w:lang w:val="fr-CH"/>
        </w:rPr>
        <w:t> </w:t>
      </w:r>
    </w:p>
    <w:p w14:paraId="19EBB9E6" w14:textId="77777777" w:rsidR="005D48EA" w:rsidRPr="00AB68B2" w:rsidRDefault="005D48EA" w:rsidP="005D48EA">
      <w:pPr>
        <w:pStyle w:val="paragraph"/>
        <w:spacing w:before="0" w:beforeAutospacing="0" w:after="0" w:afterAutospacing="0"/>
        <w:jc w:val="both"/>
        <w:textAlignment w:val="baseline"/>
        <w:rPr>
          <w:rFonts w:ascii="Segoe UI" w:hAnsi="Segoe UI" w:cs="Segoe UI"/>
          <w:sz w:val="18"/>
          <w:szCs w:val="18"/>
          <w:lang w:val="fr-CH"/>
        </w:rPr>
      </w:pPr>
      <w:r w:rsidRPr="00AB68B2">
        <w:rPr>
          <w:rStyle w:val="eop"/>
          <w:rFonts w:ascii="Arial" w:hAnsi="Arial" w:cs="Arial"/>
          <w:sz w:val="22"/>
          <w:szCs w:val="22"/>
          <w:lang w:val="fr-CH"/>
        </w:rPr>
        <w:t> </w:t>
      </w:r>
    </w:p>
    <w:p w14:paraId="03475E76" w14:textId="77777777" w:rsidR="005D48EA" w:rsidRPr="002F1C33" w:rsidRDefault="005D48EA" w:rsidP="005D48EA">
      <w:pPr>
        <w:pStyle w:val="paragraph"/>
        <w:spacing w:before="0" w:beforeAutospacing="0" w:after="0" w:afterAutospacing="0"/>
        <w:ind w:firstLine="2160"/>
        <w:jc w:val="both"/>
        <w:textAlignment w:val="baseline"/>
        <w:rPr>
          <w:rFonts w:ascii="Segoe UI" w:hAnsi="Segoe UI" w:cs="Segoe UI"/>
          <w:sz w:val="18"/>
          <w:szCs w:val="18"/>
          <w:lang w:val="fr-CH"/>
        </w:rPr>
      </w:pPr>
      <w:r>
        <w:rPr>
          <w:rStyle w:val="normaltextrun"/>
          <w:rFonts w:ascii="Arial" w:hAnsi="Arial" w:cs="Arial"/>
          <w:sz w:val="22"/>
          <w:szCs w:val="22"/>
          <w:lang w:val="fr-FR"/>
        </w:rPr>
        <w:t>, bourgmestre</w:t>
      </w:r>
      <w:r w:rsidRPr="002F1C33">
        <w:rPr>
          <w:rStyle w:val="tabchar"/>
          <w:rFonts w:ascii="Calibri" w:hAnsi="Calibri" w:cs="Calibri"/>
          <w:sz w:val="22"/>
          <w:szCs w:val="22"/>
          <w:lang w:val="fr-CH"/>
        </w:rPr>
        <w:tab/>
      </w:r>
      <w:r w:rsidRPr="002F1C33">
        <w:rPr>
          <w:rStyle w:val="tabchar"/>
          <w:rFonts w:ascii="Calibri" w:hAnsi="Calibri" w:cs="Calibri"/>
          <w:sz w:val="22"/>
          <w:szCs w:val="22"/>
          <w:lang w:val="fr-CH"/>
        </w:rPr>
        <w:tab/>
      </w:r>
      <w:r w:rsidRPr="002F1C33">
        <w:rPr>
          <w:rStyle w:val="tabchar"/>
          <w:rFonts w:ascii="Calibri" w:hAnsi="Calibri" w:cs="Calibri"/>
          <w:sz w:val="22"/>
          <w:szCs w:val="22"/>
          <w:lang w:val="fr-CH"/>
        </w:rPr>
        <w:tab/>
      </w:r>
      <w:r w:rsidRPr="002F1C33">
        <w:rPr>
          <w:rStyle w:val="tabchar"/>
          <w:rFonts w:ascii="Calibri" w:hAnsi="Calibri" w:cs="Calibri"/>
          <w:sz w:val="22"/>
          <w:szCs w:val="22"/>
          <w:lang w:val="fr-CH"/>
        </w:rPr>
        <w:tab/>
      </w:r>
      <w:r>
        <w:rPr>
          <w:rStyle w:val="normaltextrun"/>
          <w:rFonts w:ascii="Arial" w:hAnsi="Arial" w:cs="Arial"/>
          <w:sz w:val="22"/>
          <w:szCs w:val="22"/>
          <w:lang w:val="fr-FR"/>
        </w:rPr>
        <w:t>, secrétaire communal</w:t>
      </w:r>
      <w:r w:rsidRPr="002F1C33">
        <w:rPr>
          <w:rStyle w:val="eop"/>
          <w:rFonts w:ascii="Arial" w:hAnsi="Arial" w:cs="Arial"/>
          <w:sz w:val="22"/>
          <w:szCs w:val="22"/>
          <w:lang w:val="fr-CH"/>
        </w:rPr>
        <w:t> </w:t>
      </w:r>
    </w:p>
    <w:bookmarkEnd w:id="2"/>
    <w:p w14:paraId="1527BDE8" w14:textId="10AA1D80" w:rsidR="00D26A2D" w:rsidRPr="000920F3" w:rsidRDefault="00D26A2D" w:rsidP="005D48EA">
      <w:pPr>
        <w:spacing w:before="0" w:after="0"/>
        <w:jc w:val="both"/>
        <w:rPr>
          <w:rFonts w:ascii="Arial" w:hAnsi="Arial" w:cs="Arial"/>
        </w:rPr>
      </w:pPr>
    </w:p>
    <w:sectPr w:rsidR="00D26A2D" w:rsidRPr="000920F3" w:rsidSect="00C63F4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461C"/>
    <w:multiLevelType w:val="hybridMultilevel"/>
    <w:tmpl w:val="A18ABFE2"/>
    <w:lvl w:ilvl="0" w:tplc="DD606932">
      <w:start w:val="1"/>
      <w:numFmt w:val="bullet"/>
      <w:lvlText w:val="-"/>
      <w:lvlJc w:val="left"/>
      <w:pPr>
        <w:ind w:left="720" w:hanging="360"/>
      </w:pPr>
      <w:rPr>
        <w:rFonts w:ascii="Courier New" w:hAnsi="Courier New"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15:restartNumberingAfterBreak="0">
    <w:nsid w:val="2E511C2B"/>
    <w:multiLevelType w:val="hybridMultilevel"/>
    <w:tmpl w:val="C1489AA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66D3D01"/>
    <w:multiLevelType w:val="hybridMultilevel"/>
    <w:tmpl w:val="3072CCE4"/>
    <w:lvl w:ilvl="0" w:tplc="CCD6A96C">
      <w:start w:val="3"/>
      <w:numFmt w:val="bullet"/>
      <w:lvlText w:val="-"/>
      <w:lvlJc w:val="left"/>
      <w:pPr>
        <w:ind w:left="1080" w:hanging="360"/>
      </w:pPr>
      <w:rPr>
        <w:rFonts w:ascii="Arial" w:eastAsiaTheme="minorHAnsi"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 w15:restartNumberingAfterBreak="0">
    <w:nsid w:val="3A9B0C11"/>
    <w:multiLevelType w:val="hybridMultilevel"/>
    <w:tmpl w:val="2A90217C"/>
    <w:lvl w:ilvl="0" w:tplc="D8CA6904">
      <w:numFmt w:val="bullet"/>
      <w:lvlText w:val="-"/>
      <w:lvlJc w:val="left"/>
      <w:pPr>
        <w:ind w:left="1440" w:hanging="720"/>
      </w:pPr>
      <w:rPr>
        <w:rFonts w:ascii="Arial" w:eastAsiaTheme="minorHAnsi" w:hAnsi="Arial" w:cs="Arial"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abstractNum w:abstractNumId="4" w15:restartNumberingAfterBreak="0">
    <w:nsid w:val="68956260"/>
    <w:multiLevelType w:val="hybridMultilevel"/>
    <w:tmpl w:val="0F92CBCE"/>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732A6E0D"/>
    <w:multiLevelType w:val="hybridMultilevel"/>
    <w:tmpl w:val="59EC3E46"/>
    <w:lvl w:ilvl="0" w:tplc="046E000F">
      <w:start w:val="1"/>
      <w:numFmt w:val="decimal"/>
      <w:lvlText w:val="%1."/>
      <w:lvlJc w:val="left"/>
      <w:pPr>
        <w:ind w:left="1440" w:hanging="360"/>
      </w:pPr>
    </w:lvl>
    <w:lvl w:ilvl="1" w:tplc="046E0019" w:tentative="1">
      <w:start w:val="1"/>
      <w:numFmt w:val="lowerLetter"/>
      <w:lvlText w:val="%2."/>
      <w:lvlJc w:val="left"/>
      <w:pPr>
        <w:ind w:left="2160" w:hanging="360"/>
      </w:pPr>
    </w:lvl>
    <w:lvl w:ilvl="2" w:tplc="046E001B" w:tentative="1">
      <w:start w:val="1"/>
      <w:numFmt w:val="lowerRoman"/>
      <w:lvlText w:val="%3."/>
      <w:lvlJc w:val="right"/>
      <w:pPr>
        <w:ind w:left="2880" w:hanging="180"/>
      </w:pPr>
    </w:lvl>
    <w:lvl w:ilvl="3" w:tplc="046E000F" w:tentative="1">
      <w:start w:val="1"/>
      <w:numFmt w:val="decimal"/>
      <w:lvlText w:val="%4."/>
      <w:lvlJc w:val="left"/>
      <w:pPr>
        <w:ind w:left="3600" w:hanging="360"/>
      </w:pPr>
    </w:lvl>
    <w:lvl w:ilvl="4" w:tplc="046E0019" w:tentative="1">
      <w:start w:val="1"/>
      <w:numFmt w:val="lowerLetter"/>
      <w:lvlText w:val="%5."/>
      <w:lvlJc w:val="left"/>
      <w:pPr>
        <w:ind w:left="4320" w:hanging="360"/>
      </w:pPr>
    </w:lvl>
    <w:lvl w:ilvl="5" w:tplc="046E001B" w:tentative="1">
      <w:start w:val="1"/>
      <w:numFmt w:val="lowerRoman"/>
      <w:lvlText w:val="%6."/>
      <w:lvlJc w:val="right"/>
      <w:pPr>
        <w:ind w:left="5040" w:hanging="180"/>
      </w:pPr>
    </w:lvl>
    <w:lvl w:ilvl="6" w:tplc="046E000F" w:tentative="1">
      <w:start w:val="1"/>
      <w:numFmt w:val="decimal"/>
      <w:lvlText w:val="%7."/>
      <w:lvlJc w:val="left"/>
      <w:pPr>
        <w:ind w:left="5760" w:hanging="360"/>
      </w:pPr>
    </w:lvl>
    <w:lvl w:ilvl="7" w:tplc="046E0019" w:tentative="1">
      <w:start w:val="1"/>
      <w:numFmt w:val="lowerLetter"/>
      <w:lvlText w:val="%8."/>
      <w:lvlJc w:val="left"/>
      <w:pPr>
        <w:ind w:left="6480" w:hanging="360"/>
      </w:pPr>
    </w:lvl>
    <w:lvl w:ilvl="8" w:tplc="046E001B" w:tentative="1">
      <w:start w:val="1"/>
      <w:numFmt w:val="lowerRoman"/>
      <w:lvlText w:val="%9."/>
      <w:lvlJc w:val="right"/>
      <w:pPr>
        <w:ind w:left="7200" w:hanging="180"/>
      </w:pPr>
    </w:lvl>
  </w:abstractNum>
  <w:num w:numId="1" w16cid:durableId="1797680260">
    <w:abstractNumId w:val="1"/>
  </w:num>
  <w:num w:numId="2" w16cid:durableId="2034723426">
    <w:abstractNumId w:val="4"/>
  </w:num>
  <w:num w:numId="3" w16cid:durableId="1770077580">
    <w:abstractNumId w:val="2"/>
  </w:num>
  <w:num w:numId="4" w16cid:durableId="1558205281">
    <w:abstractNumId w:val="0"/>
  </w:num>
  <w:num w:numId="5" w16cid:durableId="1232081573">
    <w:abstractNumId w:val="3"/>
  </w:num>
  <w:num w:numId="6" w16cid:durableId="1148285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42"/>
    <w:rsid w:val="000030E6"/>
    <w:rsid w:val="0000477F"/>
    <w:rsid w:val="0001286E"/>
    <w:rsid w:val="000264E0"/>
    <w:rsid w:val="00027393"/>
    <w:rsid w:val="000451AC"/>
    <w:rsid w:val="000679D7"/>
    <w:rsid w:val="000920F3"/>
    <w:rsid w:val="000A30B0"/>
    <w:rsid w:val="000E09C9"/>
    <w:rsid w:val="000F218C"/>
    <w:rsid w:val="00104684"/>
    <w:rsid w:val="0012355C"/>
    <w:rsid w:val="001863D5"/>
    <w:rsid w:val="001A4045"/>
    <w:rsid w:val="001E1CEE"/>
    <w:rsid w:val="001E52BD"/>
    <w:rsid w:val="001F2A26"/>
    <w:rsid w:val="001F7C5F"/>
    <w:rsid w:val="00213B03"/>
    <w:rsid w:val="00216FFA"/>
    <w:rsid w:val="00217B0E"/>
    <w:rsid w:val="0022129E"/>
    <w:rsid w:val="00244E75"/>
    <w:rsid w:val="00287248"/>
    <w:rsid w:val="0029107B"/>
    <w:rsid w:val="002A1748"/>
    <w:rsid w:val="002B1634"/>
    <w:rsid w:val="002C0DA7"/>
    <w:rsid w:val="002C4D02"/>
    <w:rsid w:val="002D3CE4"/>
    <w:rsid w:val="002D534A"/>
    <w:rsid w:val="003014B4"/>
    <w:rsid w:val="00303157"/>
    <w:rsid w:val="00306A2B"/>
    <w:rsid w:val="003163CB"/>
    <w:rsid w:val="00320D33"/>
    <w:rsid w:val="00323407"/>
    <w:rsid w:val="003337BD"/>
    <w:rsid w:val="00341B98"/>
    <w:rsid w:val="003564D2"/>
    <w:rsid w:val="0037513C"/>
    <w:rsid w:val="00381A08"/>
    <w:rsid w:val="00385B30"/>
    <w:rsid w:val="003910FC"/>
    <w:rsid w:val="003A324C"/>
    <w:rsid w:val="003B47AE"/>
    <w:rsid w:val="003C11BD"/>
    <w:rsid w:val="004033CF"/>
    <w:rsid w:val="0042109A"/>
    <w:rsid w:val="004723FB"/>
    <w:rsid w:val="00475872"/>
    <w:rsid w:val="004D75F2"/>
    <w:rsid w:val="004F3A7F"/>
    <w:rsid w:val="0050649E"/>
    <w:rsid w:val="00510970"/>
    <w:rsid w:val="00597851"/>
    <w:rsid w:val="005A1D0D"/>
    <w:rsid w:val="005B4CD4"/>
    <w:rsid w:val="005D12A4"/>
    <w:rsid w:val="005D48EA"/>
    <w:rsid w:val="005F0B8D"/>
    <w:rsid w:val="006054F8"/>
    <w:rsid w:val="00623DD3"/>
    <w:rsid w:val="00636157"/>
    <w:rsid w:val="006568CE"/>
    <w:rsid w:val="00683AAF"/>
    <w:rsid w:val="006F63AB"/>
    <w:rsid w:val="007005D5"/>
    <w:rsid w:val="00704292"/>
    <w:rsid w:val="007509E3"/>
    <w:rsid w:val="00757BAC"/>
    <w:rsid w:val="0079042B"/>
    <w:rsid w:val="00795DE5"/>
    <w:rsid w:val="007A1F2A"/>
    <w:rsid w:val="007B3343"/>
    <w:rsid w:val="007B436A"/>
    <w:rsid w:val="007D2F79"/>
    <w:rsid w:val="007D4046"/>
    <w:rsid w:val="007F15D5"/>
    <w:rsid w:val="00814F05"/>
    <w:rsid w:val="00873844"/>
    <w:rsid w:val="008754D5"/>
    <w:rsid w:val="00875793"/>
    <w:rsid w:val="00890B9B"/>
    <w:rsid w:val="008A3B36"/>
    <w:rsid w:val="008A7177"/>
    <w:rsid w:val="008B22FD"/>
    <w:rsid w:val="008D09F7"/>
    <w:rsid w:val="008D3142"/>
    <w:rsid w:val="008E1E36"/>
    <w:rsid w:val="008E716C"/>
    <w:rsid w:val="00914C71"/>
    <w:rsid w:val="00914F4D"/>
    <w:rsid w:val="009260BC"/>
    <w:rsid w:val="00953ECF"/>
    <w:rsid w:val="009774DE"/>
    <w:rsid w:val="009800BC"/>
    <w:rsid w:val="009B36D6"/>
    <w:rsid w:val="009E0041"/>
    <w:rsid w:val="009F0957"/>
    <w:rsid w:val="00A27903"/>
    <w:rsid w:val="00A4706D"/>
    <w:rsid w:val="00A558D8"/>
    <w:rsid w:val="00A630E1"/>
    <w:rsid w:val="00A86914"/>
    <w:rsid w:val="00AA45F9"/>
    <w:rsid w:val="00AA6443"/>
    <w:rsid w:val="00AD0AB8"/>
    <w:rsid w:val="00B76B93"/>
    <w:rsid w:val="00BF6572"/>
    <w:rsid w:val="00C00521"/>
    <w:rsid w:val="00C63AE7"/>
    <w:rsid w:val="00C63F42"/>
    <w:rsid w:val="00C9787B"/>
    <w:rsid w:val="00CC4CC1"/>
    <w:rsid w:val="00CD1F38"/>
    <w:rsid w:val="00CD73E6"/>
    <w:rsid w:val="00D1145F"/>
    <w:rsid w:val="00D26A2D"/>
    <w:rsid w:val="00D4136E"/>
    <w:rsid w:val="00D63CD1"/>
    <w:rsid w:val="00DC3BA9"/>
    <w:rsid w:val="00DE0A91"/>
    <w:rsid w:val="00DF70D5"/>
    <w:rsid w:val="00E06116"/>
    <w:rsid w:val="00E30343"/>
    <w:rsid w:val="00E310DA"/>
    <w:rsid w:val="00E3476D"/>
    <w:rsid w:val="00E40A6B"/>
    <w:rsid w:val="00E41275"/>
    <w:rsid w:val="00E9303E"/>
    <w:rsid w:val="00E937C7"/>
    <w:rsid w:val="00EB2701"/>
    <w:rsid w:val="00EB5318"/>
    <w:rsid w:val="00EB5A18"/>
    <w:rsid w:val="00EC485F"/>
    <w:rsid w:val="00ED0C0D"/>
    <w:rsid w:val="00ED7B66"/>
    <w:rsid w:val="00EF35A5"/>
    <w:rsid w:val="00EF5912"/>
    <w:rsid w:val="00F245DC"/>
    <w:rsid w:val="00F37010"/>
    <w:rsid w:val="00F45A6A"/>
    <w:rsid w:val="00F6632F"/>
    <w:rsid w:val="00F81807"/>
    <w:rsid w:val="00F91A16"/>
    <w:rsid w:val="00F92B9A"/>
    <w:rsid w:val="00FA1879"/>
    <w:rsid w:val="00FB390E"/>
    <w:rsid w:val="00FB6849"/>
    <w:rsid w:val="00FC5457"/>
    <w:rsid w:val="00FE6950"/>
    <w:rsid w:val="01B0D68F"/>
    <w:rsid w:val="033DBE76"/>
    <w:rsid w:val="07780AA5"/>
    <w:rsid w:val="0806EFB6"/>
    <w:rsid w:val="089BF096"/>
    <w:rsid w:val="0AE35D89"/>
    <w:rsid w:val="0C32536B"/>
    <w:rsid w:val="0C7FEE4F"/>
    <w:rsid w:val="0FC0D20A"/>
    <w:rsid w:val="109E1B2D"/>
    <w:rsid w:val="1105C48E"/>
    <w:rsid w:val="193551A7"/>
    <w:rsid w:val="1DE44796"/>
    <w:rsid w:val="20B0E41E"/>
    <w:rsid w:val="237410C6"/>
    <w:rsid w:val="2D7E10E6"/>
    <w:rsid w:val="362439D3"/>
    <w:rsid w:val="3DF24451"/>
    <w:rsid w:val="3EA05B8D"/>
    <w:rsid w:val="3EB67502"/>
    <w:rsid w:val="3F5E3C85"/>
    <w:rsid w:val="4498D944"/>
    <w:rsid w:val="44FC3576"/>
    <w:rsid w:val="46FE292B"/>
    <w:rsid w:val="4ACC9C84"/>
    <w:rsid w:val="4D317323"/>
    <w:rsid w:val="4D544252"/>
    <w:rsid w:val="508BE314"/>
    <w:rsid w:val="520ED102"/>
    <w:rsid w:val="52A17F7C"/>
    <w:rsid w:val="56513F90"/>
    <w:rsid w:val="5653172A"/>
    <w:rsid w:val="5BD68341"/>
    <w:rsid w:val="622CFCC0"/>
    <w:rsid w:val="66515AEB"/>
    <w:rsid w:val="66BB354A"/>
    <w:rsid w:val="677C319C"/>
    <w:rsid w:val="67A3A550"/>
    <w:rsid w:val="6B28CAED"/>
    <w:rsid w:val="6DE71C2A"/>
    <w:rsid w:val="6E5B247C"/>
    <w:rsid w:val="6EFDB92E"/>
    <w:rsid w:val="710B2F2F"/>
    <w:rsid w:val="72C0EADB"/>
    <w:rsid w:val="783F7CBC"/>
    <w:rsid w:val="7C7E5770"/>
    <w:rsid w:val="7CA88BBC"/>
    <w:rsid w:val="7E2258E5"/>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CF05"/>
  <w15:chartTrackingRefBased/>
  <w15:docId w15:val="{3BDD61EB-134D-4232-9084-2C285B64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b-L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34A"/>
    <w:rPr>
      <w:color w:val="808080"/>
    </w:rPr>
  </w:style>
  <w:style w:type="paragraph" w:styleId="ListParagraph">
    <w:name w:val="List Paragraph"/>
    <w:basedOn w:val="Normal"/>
    <w:uiPriority w:val="34"/>
    <w:qFormat/>
    <w:rsid w:val="00DC3BA9"/>
    <w:pPr>
      <w:ind w:left="720"/>
      <w:contextualSpacing/>
    </w:pPr>
  </w:style>
  <w:style w:type="character" w:styleId="Hyperlink">
    <w:name w:val="Hyperlink"/>
    <w:basedOn w:val="DefaultParagraphFont"/>
    <w:uiPriority w:val="99"/>
    <w:unhideWhenUsed/>
    <w:rsid w:val="007005D5"/>
    <w:rPr>
      <w:color w:val="0563C1" w:themeColor="hyperlink"/>
      <w:u w:val="single"/>
    </w:rPr>
  </w:style>
  <w:style w:type="character" w:styleId="UnresolvedMention">
    <w:name w:val="Unresolved Mention"/>
    <w:basedOn w:val="DefaultParagraphFont"/>
    <w:uiPriority w:val="99"/>
    <w:semiHidden/>
    <w:unhideWhenUsed/>
    <w:rsid w:val="007005D5"/>
    <w:rPr>
      <w:color w:val="605E5C"/>
      <w:shd w:val="clear" w:color="auto" w:fill="E1DFDD"/>
    </w:rPr>
  </w:style>
  <w:style w:type="paragraph" w:styleId="Revision">
    <w:name w:val="Revision"/>
    <w:hidden/>
    <w:uiPriority w:val="99"/>
    <w:semiHidden/>
    <w:rsid w:val="0079042B"/>
    <w:pPr>
      <w:spacing w:before="0" w:after="0"/>
    </w:pPr>
    <w:rPr>
      <w:lang w:val="fr-FR"/>
    </w:rPr>
  </w:style>
  <w:style w:type="character" w:styleId="CommentReference">
    <w:name w:val="annotation reference"/>
    <w:basedOn w:val="DefaultParagraphFont"/>
    <w:uiPriority w:val="99"/>
    <w:semiHidden/>
    <w:unhideWhenUsed/>
    <w:rsid w:val="00244E75"/>
    <w:rPr>
      <w:sz w:val="16"/>
      <w:szCs w:val="16"/>
    </w:rPr>
  </w:style>
  <w:style w:type="paragraph" w:styleId="CommentText">
    <w:name w:val="annotation text"/>
    <w:basedOn w:val="Normal"/>
    <w:link w:val="CommentTextChar"/>
    <w:uiPriority w:val="99"/>
    <w:unhideWhenUsed/>
    <w:rsid w:val="00244E75"/>
    <w:rPr>
      <w:sz w:val="20"/>
      <w:szCs w:val="20"/>
    </w:rPr>
  </w:style>
  <w:style w:type="character" w:customStyle="1" w:styleId="CommentTextChar">
    <w:name w:val="Comment Text Char"/>
    <w:basedOn w:val="DefaultParagraphFont"/>
    <w:link w:val="CommentText"/>
    <w:uiPriority w:val="99"/>
    <w:rsid w:val="00244E75"/>
    <w:rPr>
      <w:sz w:val="20"/>
      <w:szCs w:val="20"/>
      <w:lang w:val="fr-FR"/>
    </w:rPr>
  </w:style>
  <w:style w:type="paragraph" w:styleId="CommentSubject">
    <w:name w:val="annotation subject"/>
    <w:basedOn w:val="CommentText"/>
    <w:next w:val="CommentText"/>
    <w:link w:val="CommentSubjectChar"/>
    <w:uiPriority w:val="99"/>
    <w:semiHidden/>
    <w:unhideWhenUsed/>
    <w:rsid w:val="00244E75"/>
    <w:rPr>
      <w:b/>
      <w:bCs/>
    </w:rPr>
  </w:style>
  <w:style w:type="character" w:customStyle="1" w:styleId="CommentSubjectChar">
    <w:name w:val="Comment Subject Char"/>
    <w:basedOn w:val="CommentTextChar"/>
    <w:link w:val="CommentSubject"/>
    <w:uiPriority w:val="99"/>
    <w:semiHidden/>
    <w:rsid w:val="00244E75"/>
    <w:rPr>
      <w:b/>
      <w:bCs/>
      <w:sz w:val="20"/>
      <w:szCs w:val="20"/>
      <w:lang w:val="fr-FR"/>
    </w:rPr>
  </w:style>
  <w:style w:type="paragraph" w:customStyle="1" w:styleId="paragraph">
    <w:name w:val="paragraph"/>
    <w:basedOn w:val="Normal"/>
    <w:rsid w:val="00757BAC"/>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57BAC"/>
  </w:style>
  <w:style w:type="character" w:customStyle="1" w:styleId="eop">
    <w:name w:val="eop"/>
    <w:basedOn w:val="DefaultParagraphFont"/>
    <w:rsid w:val="00757BAC"/>
  </w:style>
  <w:style w:type="character" w:customStyle="1" w:styleId="tabchar">
    <w:name w:val="tabchar"/>
    <w:basedOn w:val="DefaultParagraphFont"/>
    <w:rsid w:val="0075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udelange.l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4FE82C5C42458A828D605864AF2118"/>
        <w:category>
          <w:name w:val="Général"/>
          <w:gallery w:val="placeholder"/>
        </w:category>
        <w:types>
          <w:type w:val="bbPlcHdr"/>
        </w:types>
        <w:behaviors>
          <w:behavior w:val="content"/>
        </w:behaviors>
        <w:guid w:val="{CFF90C1C-F308-486D-9D51-5B0DD7B74745}"/>
      </w:docPartPr>
      <w:docPartBody>
        <w:p w:rsidR="004D3F78" w:rsidRDefault="009774DE">
          <w:r w:rsidRPr="00756D92">
            <w:rPr>
              <w:rStyle w:val="PlaceholderText"/>
            </w:rPr>
            <w:t>[Point à l'ordre du jour]</w:t>
          </w:r>
        </w:p>
      </w:docPartBody>
    </w:docPart>
    <w:docPart>
      <w:docPartPr>
        <w:name w:val="40F8444DF7404B5CAD2783CE4565B260"/>
        <w:category>
          <w:name w:val="Général"/>
          <w:gallery w:val="placeholder"/>
        </w:category>
        <w:types>
          <w:type w:val="bbPlcHdr"/>
        </w:types>
        <w:behaviors>
          <w:behavior w:val="content"/>
        </w:behaviors>
        <w:guid w:val="{DF8246E2-6A87-4ED5-8B78-E3D1BA168E42}"/>
      </w:docPartPr>
      <w:docPartBody>
        <w:p w:rsidR="004D3F78" w:rsidRDefault="009774DE">
          <w:r w:rsidRPr="00756D92">
            <w:rPr>
              <w:rStyle w:val="PlaceholderText"/>
            </w:rPr>
            <w:t>[Date de la séance]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03"/>
    <w:rsid w:val="000264E0"/>
    <w:rsid w:val="000451AC"/>
    <w:rsid w:val="00213B03"/>
    <w:rsid w:val="00381A08"/>
    <w:rsid w:val="00477922"/>
    <w:rsid w:val="004A7436"/>
    <w:rsid w:val="004D3F78"/>
    <w:rsid w:val="009774DE"/>
    <w:rsid w:val="009E43E5"/>
    <w:rsid w:val="00C622D8"/>
    <w:rsid w:val="00E84593"/>
    <w:rsid w:val="00EC485F"/>
    <w:rsid w:val="00F91A1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4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élibération CC" ma:contentTypeID="0x01010075A4712E7D2D434FBDC4CC67DE5708AF00E811CE23A5602B4DB43F03C30B5E9E73" ma:contentTypeVersion="56" ma:contentTypeDescription="" ma:contentTypeScope="" ma:versionID="4ce4a4a6b607ff46b1b13f404068e0ad">
  <xsd:schema xmlns:xsd="http://www.w3.org/2001/XMLSchema" xmlns:xs="http://www.w3.org/2001/XMLSchema" xmlns:p="http://schemas.microsoft.com/office/2006/metadata/properties" xmlns:ns1="4adacb45-68e6-47bc-a58c-a6c0f5273720" xmlns:ns2="http://schemas.microsoft.com/sharepoint/v3" xmlns:ns3="2b4ed39a-2597-4248-bf12-6de368d0dd6c" xmlns:ns4="a3963207-a482-4c5a-b633-d4f8dba006e5" targetNamespace="http://schemas.microsoft.com/office/2006/metadata/properties" ma:root="true" ma:fieldsID="7f6ba0dc89ea6b6178000e869d121c0f" ns1:_="" ns2:_="" ns3:_="" ns4:_="">
    <xsd:import namespace="4adacb45-68e6-47bc-a58c-a6c0f5273720"/>
    <xsd:import namespace="http://schemas.microsoft.com/sharepoint/v3"/>
    <xsd:import namespace="2b4ed39a-2597-4248-bf12-6de368d0dd6c"/>
    <xsd:import namespace="a3963207-a482-4c5a-b633-d4f8dba006e5"/>
    <xsd:element name="properties">
      <xsd:complexType>
        <xsd:sequence>
          <xsd:element name="documentManagement">
            <xsd:complexType>
              <xsd:all>
                <xsd:element ref="ns1:DateSeance" minOccurs="0"/>
                <xsd:element ref="ns1:Date_x0020_convocation" minOccurs="0"/>
                <xsd:element ref="ns1:Point_x005f_x002d_Ordredujour" minOccurs="0"/>
                <xsd:element ref="ns1:Docu_x005f_x002d_Objet" minOccurs="0"/>
                <xsd:element ref="ns1:Observation" minOccurs="0"/>
                <xsd:element ref="ns4:OrdreDuJourLink" minOccurs="0"/>
                <xsd:element ref="ns4:GoSiteWeb" minOccurs="0"/>
                <xsd:element ref="ns1:DateEnvoi" minOccurs="0"/>
                <xsd:element ref="ns1:AQui2" minOccurs="0"/>
                <xsd:element ref="ns3:Copie_x0020__x00e0__x0020__x0028_apr_x00e8_s_x0020_retour_x0029_" minOccurs="0"/>
                <xsd:element ref="ns1:DateRetour" minOccurs="0"/>
                <xsd:element ref="ns1:Docu_x005f_x002d_ServiceCharge" minOccurs="0"/>
                <xsd:element ref="ns1:Docu_x005f_x002d_Fonctionnaire" minOccurs="0"/>
                <xsd:element ref="ns2:Editor" minOccurs="0"/>
                <xsd:element ref="ns3:Datedecr_x00e9_ation" minOccurs="0"/>
                <xsd:element ref="ns2:Author" minOccurs="0"/>
                <xsd:element ref="ns3:Date_x002f_heure" minOccurs="0"/>
                <xsd:element ref="ns1:TaxCatchAllLabel" minOccurs="0"/>
                <xsd:element ref="ns1:TaxCatchAll" minOccurs="0"/>
                <xsd:element ref="ns1:OriginalA" minOccurs="0"/>
                <xsd:element ref="ns1:CopieA" minOccurs="0"/>
                <xsd:element ref="ns1:DemandeSubs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acb45-68e6-47bc-a58c-a6c0f5273720" elementFormDefault="qualified">
    <xsd:import namespace="http://schemas.microsoft.com/office/2006/documentManagement/types"/>
    <xsd:import namespace="http://schemas.microsoft.com/office/infopath/2007/PartnerControls"/>
    <xsd:element name="DateSeance" ma:index="0" nillable="true" ma:displayName="Date de la séance" ma:description="" ma:format="DateTime" ma:indexed="true" ma:internalName="DateSeance" ma:readOnly="false">
      <xsd:simpleType>
        <xsd:restriction base="dms:DateTime"/>
      </xsd:simpleType>
    </xsd:element>
    <xsd:element name="Date_x0020_convocation" ma:index="1" nillable="true" ma:displayName="Date convocation" ma:format="DateOnly" ma:indexed="true" ma:internalName="Date_x0020_convocation" ma:readOnly="false">
      <xsd:simpleType>
        <xsd:restriction base="dms:DateTime"/>
      </xsd:simpleType>
    </xsd:element>
    <xsd:element name="Point_x005f_x002d_Ordredujour" ma:index="2" nillable="true" ma:displayName="Point à l'ordre du jour" ma:description="" ma:indexed="true" ma:internalName="Point_x002d_Ordredujour" ma:readOnly="false">
      <xsd:simpleType>
        <xsd:restriction base="dms:Text">
          <xsd:maxLength value="255"/>
        </xsd:restriction>
      </xsd:simpleType>
    </xsd:element>
    <xsd:element name="Docu_x005f_x002d_Objet" ma:index="3" nillable="true" ma:displayName="Objet" ma:description="" ma:internalName="Docu_x002d_Objet" ma:readOnly="false">
      <xsd:simpleType>
        <xsd:restriction base="dms:Text">
          <xsd:maxLength value="255"/>
        </xsd:restriction>
      </xsd:simpleType>
    </xsd:element>
    <xsd:element name="Observation" ma:index="5" nillable="true" ma:displayName="Observation" ma:description="" ma:internalName="Observation" ma:readOnly="false">
      <xsd:simpleType>
        <xsd:restriction base="dms:Text">
          <xsd:maxLength value="255"/>
        </xsd:restriction>
      </xsd:simpleType>
    </xsd:element>
    <xsd:element name="DateEnvoi" ma:index="9" nillable="true" ma:displayName="Date Envoi" ma:description="" ma:format="DateOnly" ma:internalName="DateEnvoi" ma:readOnly="false">
      <xsd:simpleType>
        <xsd:restriction base="dms:DateTime"/>
      </xsd:simpleType>
    </xsd:element>
    <xsd:element name="AQui2" ma:index="10" nillable="true" ma:displayName="A qui" ma:internalName="AQui2" ma:readOnly="false">
      <xsd:simpleType>
        <xsd:restriction base="dms:Text">
          <xsd:maxLength value="255"/>
        </xsd:restriction>
      </xsd:simpleType>
    </xsd:element>
    <xsd:element name="DateRetour" ma:index="12" nillable="true" ma:displayName="Date Retour" ma:description="" ma:format="DateOnly" ma:hidden="true" ma:internalName="DateRetour" ma:readOnly="false">
      <xsd:simpleType>
        <xsd:restriction base="dms:DateTime"/>
      </xsd:simpleType>
    </xsd:element>
    <xsd:element name="Docu_x005f_x002d_ServiceCharge" ma:index="13" nillable="true" ma:displayName="Service en charge" ma:description="" ma:hidden="true" ma:internalName="Docu_x002d_ServiceCharge" ma:readOnly="false">
      <xsd:simpleType>
        <xsd:restriction base="dms:Text">
          <xsd:maxLength value="255"/>
        </xsd:restriction>
      </xsd:simpleType>
    </xsd:element>
    <xsd:element name="Docu_x005f_x002d_Fonctionnaire" ma:index="14" nillable="true" ma:displayName="Fonctionnaire en charge" ma:description="" ma:hidden="true" ma:internalName="Docu_x002d_Fonctionnaire" ma:readOnly="false">
      <xsd:simpleType>
        <xsd:restriction base="dms:Text">
          <xsd:maxLength value="255"/>
        </xsd:restriction>
      </xsd:simpleType>
    </xsd:element>
    <xsd:element name="TaxCatchAllLabel" ma:index="22" nillable="true" ma:displayName="Taxonomy Catch All Column1" ma:hidden="true" ma:list="{5be02fea-2878-450c-9de3-b84a213bdb51}" ma:internalName="TaxCatchAllLabel" ma:readOnly="false" ma:showField="CatchAllDataLabel" ma:web="4adacb45-68e6-47bc-a58c-a6c0f5273720">
      <xsd:complexType>
        <xsd:complexContent>
          <xsd:extension base="dms:MultiChoiceLookup">
            <xsd:sequence>
              <xsd:element name="Value" type="dms:Lookup" maxOccurs="unbounded" minOccurs="0" nillable="true"/>
            </xsd:sequence>
          </xsd:extension>
        </xsd:complexContent>
      </xsd:complexType>
    </xsd:element>
    <xsd:element name="TaxCatchAll" ma:index="23" nillable="true" ma:displayName="Taxonomy Catch All Column" ma:hidden="true" ma:list="{5be02fea-2878-450c-9de3-b84a213bdb51}" ma:internalName="TaxCatchAll" ma:readOnly="false" ma:showField="CatchAllData" ma:web="4adacb45-68e6-47bc-a58c-a6c0f5273720">
      <xsd:complexType>
        <xsd:complexContent>
          <xsd:extension base="dms:MultiChoiceLookup">
            <xsd:sequence>
              <xsd:element name="Value" type="dms:Lookup" maxOccurs="unbounded" minOccurs="0" nillable="true"/>
            </xsd:sequence>
          </xsd:extension>
        </xsd:complexContent>
      </xsd:complexType>
    </xsd:element>
    <xsd:element name="OriginalA" ma:index="33" nillable="true" ma:displayName="Original à (après retour)" ma:hidden="true" ma:internalName="OriginalA0" ma:readOnly="false">
      <xsd:simpleType>
        <xsd:restriction base="dms:Text">
          <xsd:maxLength value="255"/>
        </xsd:restriction>
      </xsd:simpleType>
    </xsd:element>
    <xsd:element name="CopieA" ma:index="34" nillable="true" ma:displayName="Copie à" ma:hidden="true" ma:internalName="CopieA0" ma:readOnly="false">
      <xsd:simpleType>
        <xsd:restriction base="dms:Text">
          <xsd:maxLength value="255"/>
        </xsd:restriction>
      </xsd:simpleType>
    </xsd:element>
    <xsd:element name="DemandeSubside" ma:index="35" nillable="true" ma:displayName="Demande de subside" ma:description="" ma:hidden="true" ma:internalName="DemandeSubsi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itor" ma:index="16" nillable="true" ma:displayName="Modifié par" ma:hidden="true" ma:list="UserInfo" ma:internalName="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 ma:index="18" nillable="true" ma:displayName="Créé par" ma:hidden="true"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4ed39a-2597-4248-bf12-6de368d0dd6c" elementFormDefault="qualified">
    <xsd:import namespace="http://schemas.microsoft.com/office/2006/documentManagement/types"/>
    <xsd:import namespace="http://schemas.microsoft.com/office/infopath/2007/PartnerControls"/>
    <xsd:element name="Copie_x0020__x00e0__x0020__x0028_apr_x00e8_s_x0020_retour_x0029_" ma:index="11" nillable="true" ma:displayName="Copie à (après retour)" ma:hidden="true" ma:internalName="Copie_x0020__x00e0__x0020__x0028_apr_x00e8_s_x0020_retour_x0029_" ma:readOnly="false">
      <xsd:simpleType>
        <xsd:restriction base="dms:Text">
          <xsd:maxLength value="255"/>
        </xsd:restriction>
      </xsd:simpleType>
    </xsd:element>
    <xsd:element name="Datedecr_x00e9_ation" ma:index="17" nillable="true" ma:displayName="Date de création" ma:format="DateTime" ma:hidden="true" ma:internalName="Datedecr_x00e9_ation" ma:readOnly="false">
      <xsd:simpleType>
        <xsd:restriction base="dms:DateTime"/>
      </xsd:simpleType>
    </xsd:element>
    <xsd:element name="Date_x002f_heure" ma:index="19" nillable="true" ma:displayName="Date/heure" ma:format="DateOnly" ma:hidden="true" ma:internalName="Date_x002f_heur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963207-a482-4c5a-b633-d4f8dba006e5" elementFormDefault="qualified">
    <xsd:import namespace="http://schemas.microsoft.com/office/2006/documentManagement/types"/>
    <xsd:import namespace="http://schemas.microsoft.com/office/infopath/2007/PartnerControls"/>
    <xsd:element name="OrdreDuJourLink" ma:index="7" nillable="true" ma:displayName="OrdreDuJourLink" ma:indexed="true" ma:list="{b14c0d89-f1f0-419e-80fa-f17e43bf47ca}" ma:internalName="OrdreDuJourLink" ma:readOnly="false" ma:showField="Objet" ma:web="a3963207-a482-4c5a-b633-d4f8dba006e5">
      <xsd:simpleType>
        <xsd:restriction base="dms:Lookup"/>
      </xsd:simpleType>
    </xsd:element>
    <xsd:element name="GoSiteWeb" ma:index="8" nillable="true" ma:displayName="GoSiteWeb" ma:default="0" ma:internalName="GoSiteWeb"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Qui2 xmlns="4adacb45-68e6-47bc-a58c-a6c0f5273720" xsi:nil="true"/>
    <DemandeSubside xmlns="4adacb45-68e6-47bc-a58c-a6c0f5273720" xsi:nil="true"/>
    <DateEnvoi xmlns="4adacb45-68e6-47bc-a58c-a6c0f5273720" xsi:nil="true"/>
    <DateRetour xmlns="4adacb45-68e6-47bc-a58c-a6c0f5273720" xsi:nil="true"/>
    <DateSeance xmlns="4adacb45-68e6-47bc-a58c-a6c0f5273720">2025-02-14T07:00:00+00:00</DateSeance>
    <CopieA xmlns="4adacb45-68e6-47bc-a58c-a6c0f5273720" xsi:nil="true"/>
    <TaxCatchAll xmlns="4adacb45-68e6-47bc-a58c-a6c0f5273720" xsi:nil="true"/>
    <Observation xmlns="4adacb45-68e6-47bc-a58c-a6c0f5273720" xsi:nil="true"/>
    <Point_x005f_x002d_Ordredujour xmlns="4adacb45-68e6-47bc-a58c-a6c0f5273720">04</Point_x005f_x002d_Ordredujour>
    <Datedecr_x00e9_ation xmlns="2b4ed39a-2597-4248-bf12-6de368d0dd6c" xsi:nil="true"/>
    <Docu_x005f_x002d_ServiceCharge xmlns="4adacb45-68e6-47bc-a58c-a6c0f5273720" xsi:nil="true"/>
    <OriginalA xmlns="4adacb45-68e6-47bc-a58c-a6c0f5273720" xsi:nil="true"/>
    <Author xmlns="http://schemas.microsoft.com/sharepoint/v3">
      <UserInfo>
        <DisplayName/>
        <AccountId xsi:nil="true"/>
        <AccountType/>
      </UserInfo>
    </Author>
    <GoSiteWeb xmlns="a3963207-a482-4c5a-b633-d4f8dba006e5">true</GoSiteWeb>
    <Date_x002f_heure xmlns="2b4ed39a-2597-4248-bf12-6de368d0dd6c" xsi:nil="true"/>
    <Docu_x005f_x002d_Fonctionnaire xmlns="4adacb45-68e6-47bc-a58c-a6c0f5273720" xsi:nil="true"/>
    <TaxCatchAllLabel xmlns="4adacb45-68e6-47bc-a58c-a6c0f5273720" xsi:nil="true"/>
    <Editor xmlns="http://schemas.microsoft.com/sharepoint/v3">
      <UserInfo>
        <DisplayName/>
        <AccountId xsi:nil="true"/>
        <AccountType/>
      </UserInfo>
    </Editor>
    <Copie_x0020__x00e0__x0020__x0028_apr_x00e8_s_x0020_retour_x0029_ xmlns="2b4ed39a-2597-4248-bf12-6de368d0dd6c" xsi:nil="true"/>
    <Docu_x005f_x002d_Objet xmlns="4adacb45-68e6-47bc-a58c-a6c0f5273720" xsi:nil="true"/>
    <Date_x0020_convocation xmlns="4adacb45-68e6-47bc-a58c-a6c0f5273720">2025-02-06T23:00:00+00:00</Date_x0020_convocation>
    <OrdreDuJourLink xmlns="a3963207-a482-4c5a-b633-d4f8dba006e5">581</OrdreDuJourLink>
  </documentManagement>
</p:properties>
</file>

<file path=customXml/itemProps1.xml><?xml version="1.0" encoding="utf-8"?>
<ds:datastoreItem xmlns:ds="http://schemas.openxmlformats.org/officeDocument/2006/customXml" ds:itemID="{5563726B-AB9C-4876-BE98-1AFF6397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acb45-68e6-47bc-a58c-a6c0f5273720"/>
    <ds:schemaRef ds:uri="http://schemas.microsoft.com/sharepoint/v3"/>
    <ds:schemaRef ds:uri="2b4ed39a-2597-4248-bf12-6de368d0dd6c"/>
    <ds:schemaRef ds:uri="a3963207-a482-4c5a-b633-d4f8dba00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F2503-5857-43CD-AE90-5960875A0EC9}">
  <ds:schemaRefs>
    <ds:schemaRef ds:uri="http://schemas.microsoft.com/sharepoint/v3/contenttype/forms"/>
  </ds:schemaRefs>
</ds:datastoreItem>
</file>

<file path=customXml/itemProps3.xml><?xml version="1.0" encoding="utf-8"?>
<ds:datastoreItem xmlns:ds="http://schemas.openxmlformats.org/officeDocument/2006/customXml" ds:itemID="{EA6123D7-6B88-48E6-8093-4C08020887DE}">
  <ds:schemaRefs>
    <ds:schemaRef ds:uri="http://schemas.microsoft.com/office/2006/metadata/properties"/>
    <ds:schemaRef ds:uri="http://schemas.microsoft.com/office/infopath/2007/PartnerControls"/>
    <ds:schemaRef ds:uri="4adacb45-68e6-47bc-a58c-a6c0f5273720"/>
    <ds:schemaRef ds:uri="2b4ed39a-2597-4248-bf12-6de368d0dd6c"/>
    <ds:schemaRef ds:uri="http://schemas.microsoft.com/sharepoint/v3"/>
    <ds:schemaRef ds:uri="a3963207-a482-4c5a-b633-d4f8dba006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Bausch</dc:creator>
  <cp:keywords/>
  <dc:description/>
  <cp:lastModifiedBy>Yves Goergen</cp:lastModifiedBy>
  <cp:revision>117</cp:revision>
  <cp:lastPrinted>2025-02-17T08:57:00Z</cp:lastPrinted>
  <dcterms:created xsi:type="dcterms:W3CDTF">2024-08-27T22:02:00Z</dcterms:created>
  <dcterms:modified xsi:type="dcterms:W3CDTF">2025-02-17T08:57:00Z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0x01010075A4712E7D2D434FBDC4CC67DE5708AF00E811CE23A5602B4DB43F03C30B5E9E73</vt:lpwstr>
  </property>
  <property fmtid="{D5CDD505-2E9C-101B-9397-08002B2CF9AE}" pid="3" name="OriginalA">
    <vt:lpwstr/>
  </property>
</Properties>
</file>